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9C" w:rsidRDefault="00CA779C" w:rsidP="0038798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  <w:r w:rsidR="00712AE8"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712AE8"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38798B" w:rsidRPr="00902D58" w:rsidRDefault="0038798B" w:rsidP="0038798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12AE8" w:rsidRPr="00902D58" w:rsidRDefault="00712AE8" w:rsidP="00712AE8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779C" w:rsidRPr="00902D58" w:rsidRDefault="00CA779C" w:rsidP="00712AE8">
      <w:pPr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:rsidR="00CA779C" w:rsidRDefault="00CA779C" w:rsidP="00712AE8">
      <w:pPr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Ростовской области «</w:t>
      </w:r>
      <w:proofErr w:type="spellStart"/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Цимлянская</w:t>
      </w:r>
      <w:proofErr w:type="spellEnd"/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школа</w:t>
      </w:r>
      <w:r w:rsidR="00EE27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="00EE27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интернат»</w:t>
      </w:r>
    </w:p>
    <w:p w:rsidR="0038798B" w:rsidRDefault="0038798B" w:rsidP="00712AE8">
      <w:pPr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8798B" w:rsidRPr="00902D58" w:rsidRDefault="0038798B" w:rsidP="00712AE8">
      <w:pPr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779C" w:rsidRPr="00902D58" w:rsidRDefault="00CA779C" w:rsidP="00712AE8">
      <w:pPr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57" w:type="dxa"/>
        <w:jc w:val="right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38798B" w:rsidRPr="005C02D6" w:rsidTr="001F4C6B">
        <w:trPr>
          <w:trHeight w:val="781"/>
          <w:jc w:val="right"/>
        </w:trPr>
        <w:tc>
          <w:tcPr>
            <w:tcW w:w="4819" w:type="dxa"/>
          </w:tcPr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38798B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ШМО  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__________рук. Гавриленко Н.В.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____ 2020 г.</w:t>
            </w:r>
          </w:p>
        </w:tc>
        <w:tc>
          <w:tcPr>
            <w:tcW w:w="4819" w:type="dxa"/>
          </w:tcPr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 </w:t>
            </w:r>
          </w:p>
          <w:p w:rsidR="0038798B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 </w:t>
            </w:r>
            <w:proofErr w:type="spellStart"/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Бочарова</w:t>
            </w:r>
            <w:proofErr w:type="spellEnd"/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____ 2020 г.</w:t>
            </w:r>
          </w:p>
        </w:tc>
        <w:tc>
          <w:tcPr>
            <w:tcW w:w="4819" w:type="dxa"/>
          </w:tcPr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 </w:t>
            </w: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ГБОУ РО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 </w:t>
            </w:r>
            <w:proofErr w:type="spellStart"/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Цимлянская</w:t>
            </w:r>
            <w:proofErr w:type="spellEnd"/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– интернат»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_____________Кочергина Л.А.</w:t>
            </w:r>
          </w:p>
          <w:p w:rsidR="0038798B" w:rsidRPr="005C02D6" w:rsidRDefault="0038798B" w:rsidP="001F4C6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 «___»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____ 2020 г.</w:t>
            </w:r>
          </w:p>
        </w:tc>
      </w:tr>
    </w:tbl>
    <w:p w:rsidR="00712AE8" w:rsidRPr="00902D58" w:rsidRDefault="00712AE8" w:rsidP="00CA77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12AE8" w:rsidRPr="00902D58" w:rsidRDefault="00712AE8" w:rsidP="00CA77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12AE8" w:rsidRPr="00902D58" w:rsidRDefault="00712AE8" w:rsidP="00CA77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779C" w:rsidRPr="00902D58" w:rsidRDefault="00CA779C" w:rsidP="00CA77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</w:p>
    <w:p w:rsidR="000B101E" w:rsidRDefault="00CA779C" w:rsidP="0038798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АДАПТИРОВАННАЯ РАБОЧАЯ ПРОГРАММА</w:t>
      </w:r>
      <w:r w:rsidR="003879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8798B" w:rsidRPr="000B101E" w:rsidRDefault="00CA779C" w:rsidP="0038798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 АЛГЕБРЕ</w:t>
      </w:r>
    </w:p>
    <w:p w:rsidR="00CA779C" w:rsidRPr="00902D58" w:rsidRDefault="00CA779C" w:rsidP="00712AE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для </w:t>
      </w:r>
      <w:proofErr w:type="gramStart"/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 </w:t>
      </w:r>
      <w:r w:rsidR="00EE27C2">
        <w:rPr>
          <w:rFonts w:ascii="Times New Roman" w:hAnsi="Times New Roman" w:cs="Times New Roman"/>
          <w:b/>
          <w:sz w:val="24"/>
          <w:szCs w:val="24"/>
          <w:lang w:eastAsia="ar-SA"/>
        </w:rPr>
        <w:t>задержкой психического развития</w:t>
      </w:r>
      <w:r w:rsidR="004C30E0"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-  8 класс.</w:t>
      </w:r>
    </w:p>
    <w:p w:rsidR="00CA779C" w:rsidRPr="00902D58" w:rsidRDefault="00CA779C" w:rsidP="00712A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Учитель –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30E0"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t>Карташов Павел Петрович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779C" w:rsidRDefault="0038798B" w:rsidP="0038798B">
      <w:pPr>
        <w:tabs>
          <w:tab w:val="left" w:pos="10424"/>
        </w:tabs>
        <w:suppressAutoHyphens/>
        <w:spacing w:after="0"/>
        <w:ind w:firstLine="14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38798B" w:rsidRDefault="0038798B" w:rsidP="0038798B">
      <w:pPr>
        <w:tabs>
          <w:tab w:val="left" w:pos="10424"/>
        </w:tabs>
        <w:suppressAutoHyphens/>
        <w:spacing w:after="0"/>
        <w:ind w:firstLine="14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98B" w:rsidRDefault="0038798B" w:rsidP="0038798B">
      <w:pPr>
        <w:tabs>
          <w:tab w:val="left" w:pos="10424"/>
        </w:tabs>
        <w:suppressAutoHyphens/>
        <w:spacing w:after="0"/>
        <w:ind w:firstLine="14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798B" w:rsidRPr="00902D58" w:rsidRDefault="0038798B" w:rsidP="0038798B">
      <w:pPr>
        <w:tabs>
          <w:tab w:val="left" w:pos="10424"/>
        </w:tabs>
        <w:suppressAutoHyphens/>
        <w:spacing w:after="0"/>
        <w:ind w:firstLine="14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779C" w:rsidRPr="00902D58" w:rsidRDefault="00CA779C" w:rsidP="00CA779C">
      <w:pPr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779C" w:rsidRDefault="00CA779C" w:rsidP="00CA779C">
      <w:pPr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20</w:t>
      </w:r>
      <w:r w:rsidR="004C30E0"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20 </w:t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="004C30E0"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2021</w:t>
      </w:r>
      <w:r w:rsidRPr="00902D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год.</w:t>
      </w:r>
    </w:p>
    <w:p w:rsidR="00CA779C" w:rsidRPr="00902D58" w:rsidRDefault="00CA779C" w:rsidP="00CA779C">
      <w:pPr>
        <w:pStyle w:val="a3"/>
        <w:ind w:left="0" w:firstLine="284"/>
        <w:jc w:val="center"/>
        <w:rPr>
          <w:b/>
        </w:rPr>
      </w:pPr>
      <w:r w:rsidRPr="00902D58">
        <w:rPr>
          <w:b/>
        </w:rPr>
        <w:lastRenderedPageBreak/>
        <w:t>1.</w:t>
      </w:r>
      <w:r w:rsidR="004C30E0" w:rsidRPr="00902D58">
        <w:rPr>
          <w:b/>
        </w:rPr>
        <w:t xml:space="preserve"> </w:t>
      </w:r>
      <w:r w:rsidRPr="00902D58">
        <w:rPr>
          <w:b/>
        </w:rPr>
        <w:t>ПОЯСНИТЕЛЬНАЯ ЗАПИСКА</w:t>
      </w:r>
    </w:p>
    <w:p w:rsidR="004C30E0" w:rsidRPr="00902D58" w:rsidRDefault="004C30E0" w:rsidP="00CA779C">
      <w:pPr>
        <w:pStyle w:val="a3"/>
        <w:ind w:left="0" w:firstLine="284"/>
        <w:jc w:val="center"/>
        <w:rPr>
          <w:b/>
        </w:rPr>
      </w:pPr>
    </w:p>
    <w:p w:rsidR="00CA779C" w:rsidRPr="00902D58" w:rsidRDefault="00CA779C" w:rsidP="004C30E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Адаптированная </w:t>
      </w:r>
      <w:r w:rsidR="00585ECF"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</w:t>
      </w:r>
      <w:r w:rsidR="001F4C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585ECF"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овная образовательная </w:t>
      </w:r>
      <w:r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 </w:t>
      </w:r>
      <w:r w:rsidRPr="00902D58">
        <w:rPr>
          <w:rFonts w:ascii="Times New Roman" w:hAnsi="Times New Roman" w:cs="Times New Roman"/>
          <w:bCs/>
          <w:kern w:val="28"/>
          <w:sz w:val="24"/>
          <w:szCs w:val="24"/>
        </w:rPr>
        <w:t xml:space="preserve">для </w:t>
      </w:r>
      <w:proofErr w:type="gramStart"/>
      <w:r w:rsidRPr="00902D58">
        <w:rPr>
          <w:rFonts w:ascii="Times New Roman" w:hAnsi="Times New Roman" w:cs="Times New Roman"/>
          <w:bCs/>
          <w:kern w:val="28"/>
          <w:sz w:val="24"/>
          <w:szCs w:val="24"/>
        </w:rPr>
        <w:t>обучающихся</w:t>
      </w:r>
      <w:proofErr w:type="gramEnd"/>
      <w:r w:rsidRPr="00902D58">
        <w:rPr>
          <w:rFonts w:ascii="Times New Roman" w:hAnsi="Times New Roman" w:cs="Times New Roman"/>
          <w:bCs/>
          <w:kern w:val="28"/>
          <w:sz w:val="24"/>
          <w:szCs w:val="24"/>
        </w:rPr>
        <w:t xml:space="preserve">  с задержкой психического развития</w:t>
      </w:r>
      <w:r w:rsidR="002157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(далее ЗПР)</w:t>
      </w:r>
      <w:r w:rsidRPr="00902D58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 алгебре </w:t>
      </w:r>
      <w:r w:rsidRPr="00902D58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основе:</w:t>
      </w:r>
    </w:p>
    <w:p w:rsidR="00875E3E" w:rsidRPr="001F4C6B" w:rsidRDefault="00CA779C" w:rsidP="00712AE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F4C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Адаптированной основной обще</w:t>
      </w:r>
      <w:r w:rsidRPr="001F4C6B">
        <w:rPr>
          <w:rFonts w:ascii="Times New Roman" w:hAnsi="Times New Roman" w:cs="Times New Roman"/>
          <w:sz w:val="24"/>
          <w:szCs w:val="24"/>
        </w:rPr>
        <w:t xml:space="preserve">образовательной программы  основного общего образования </w:t>
      </w:r>
      <w:r w:rsidR="00585ECF" w:rsidRPr="001F4C6B">
        <w:rPr>
          <w:rFonts w:ascii="Times New Roman" w:hAnsi="Times New Roman" w:cs="Times New Roman"/>
          <w:sz w:val="24"/>
          <w:szCs w:val="24"/>
        </w:rPr>
        <w:t>для</w:t>
      </w:r>
      <w:r w:rsidRPr="001F4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C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4C6B">
        <w:rPr>
          <w:rFonts w:ascii="Times New Roman" w:hAnsi="Times New Roman" w:cs="Times New Roman"/>
          <w:sz w:val="24"/>
          <w:szCs w:val="24"/>
        </w:rPr>
        <w:t xml:space="preserve"> с задержкой психического</w:t>
      </w:r>
    </w:p>
    <w:p w:rsidR="00CA779C" w:rsidRPr="001F4C6B" w:rsidRDefault="00CA779C" w:rsidP="001F4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4C6B">
        <w:rPr>
          <w:rFonts w:ascii="Times New Roman" w:hAnsi="Times New Roman" w:cs="Times New Roman"/>
          <w:sz w:val="24"/>
          <w:szCs w:val="24"/>
        </w:rPr>
        <w:t>развития (ЗПР)</w:t>
      </w:r>
      <w:r w:rsidR="00875E3E" w:rsidRPr="001F4C6B">
        <w:rPr>
          <w:rFonts w:ascii="Times New Roman" w:hAnsi="Times New Roman" w:cs="Times New Roman"/>
          <w:sz w:val="24"/>
          <w:szCs w:val="24"/>
        </w:rPr>
        <w:t xml:space="preserve"> </w:t>
      </w:r>
      <w:r w:rsidRPr="001F4C6B">
        <w:rPr>
          <w:rFonts w:ascii="Times New Roman" w:hAnsi="Times New Roman" w:cs="Times New Roman"/>
          <w:sz w:val="24"/>
          <w:szCs w:val="24"/>
        </w:rPr>
        <w:t>ГБОУ РО «</w:t>
      </w:r>
      <w:proofErr w:type="spellStart"/>
      <w:r w:rsidRPr="001F4C6B">
        <w:rPr>
          <w:rFonts w:ascii="Times New Roman" w:hAnsi="Times New Roman" w:cs="Times New Roman"/>
          <w:sz w:val="24"/>
          <w:szCs w:val="24"/>
        </w:rPr>
        <w:t>Цимлянская</w:t>
      </w:r>
      <w:proofErr w:type="spellEnd"/>
      <w:r w:rsidRPr="001F4C6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E27C2">
        <w:rPr>
          <w:rFonts w:ascii="Times New Roman" w:hAnsi="Times New Roman" w:cs="Times New Roman"/>
          <w:sz w:val="24"/>
          <w:szCs w:val="24"/>
        </w:rPr>
        <w:t xml:space="preserve"> </w:t>
      </w:r>
      <w:r w:rsidRPr="001F4C6B">
        <w:rPr>
          <w:rFonts w:ascii="Times New Roman" w:hAnsi="Times New Roman" w:cs="Times New Roman"/>
          <w:sz w:val="24"/>
          <w:szCs w:val="24"/>
        </w:rPr>
        <w:t>-</w:t>
      </w:r>
      <w:r w:rsidR="00EE27C2">
        <w:rPr>
          <w:rFonts w:ascii="Times New Roman" w:hAnsi="Times New Roman" w:cs="Times New Roman"/>
          <w:sz w:val="24"/>
          <w:szCs w:val="24"/>
        </w:rPr>
        <w:t xml:space="preserve"> </w:t>
      </w:r>
      <w:r w:rsidRPr="001F4C6B">
        <w:rPr>
          <w:rFonts w:ascii="Times New Roman" w:hAnsi="Times New Roman" w:cs="Times New Roman"/>
          <w:sz w:val="24"/>
          <w:szCs w:val="24"/>
        </w:rPr>
        <w:t xml:space="preserve">интернат». </w:t>
      </w:r>
    </w:p>
    <w:p w:rsidR="00CA779C" w:rsidRPr="00902D58" w:rsidRDefault="00CA779C" w:rsidP="001F4C6B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</w:pPr>
      <w:r w:rsidRPr="00902D58">
        <w:t>П</w:t>
      </w:r>
      <w:r w:rsidR="001F4C6B">
        <w:t>рограммы общеобразовательных уч</w:t>
      </w:r>
      <w:r w:rsidRPr="00902D58">
        <w:t>реждений. Основная школа.</w:t>
      </w:r>
      <w:r w:rsidR="001F4C6B">
        <w:t xml:space="preserve"> </w:t>
      </w:r>
      <w:r w:rsidRPr="00902D58">
        <w:t>5-9 классы.</w:t>
      </w:r>
    </w:p>
    <w:p w:rsidR="00C5441E" w:rsidRPr="00902D58" w:rsidRDefault="00C5441E" w:rsidP="00C5441E">
      <w:pPr>
        <w:pStyle w:val="aa"/>
        <w:numPr>
          <w:ilvl w:val="0"/>
          <w:numId w:val="18"/>
        </w:numPr>
        <w:ind w:left="284" w:hanging="284"/>
        <w:jc w:val="both"/>
      </w:pPr>
      <w:r w:rsidRPr="00902D58">
        <w:t>Примерной программы общеобразовательных учреждений по алгебре 7–9 классы. Составитель</w:t>
      </w:r>
      <w:r>
        <w:t>:</w:t>
      </w:r>
      <w:r w:rsidRPr="00902D58">
        <w:t xml:space="preserve"> Т.А. </w:t>
      </w:r>
      <w:proofErr w:type="spellStart"/>
      <w:r w:rsidRPr="00902D58">
        <w:t>Бурмистрова</w:t>
      </w:r>
      <w:proofErr w:type="spellEnd"/>
      <w:r w:rsidRPr="00902D58">
        <w:t xml:space="preserve"> – М: «Просвещение», 2011 г</w:t>
      </w:r>
    </w:p>
    <w:p w:rsidR="00CA779C" w:rsidRPr="00902D58" w:rsidRDefault="00CA779C" w:rsidP="00712AE8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</w:pPr>
      <w:r w:rsidRPr="00902D58">
        <w:t>УМК: Алгебра – 7 Г.В. Дорофеев, С.Б. Суворова,</w:t>
      </w:r>
      <w:r w:rsidR="001F4C6B">
        <w:t xml:space="preserve"> </w:t>
      </w:r>
      <w:r w:rsidRPr="00902D58">
        <w:t xml:space="preserve">Е.А. </w:t>
      </w:r>
      <w:proofErr w:type="spellStart"/>
      <w:r w:rsidRPr="00902D58">
        <w:t>Бунимович</w:t>
      </w:r>
      <w:proofErr w:type="spellEnd"/>
      <w:r w:rsidRPr="00902D58">
        <w:t xml:space="preserve">  и др. – М.: Просвещение, 2017.</w:t>
      </w:r>
    </w:p>
    <w:p w:rsidR="00712AE8" w:rsidRPr="00902D58" w:rsidRDefault="00CA779C" w:rsidP="00712AE8">
      <w:pPr>
        <w:spacing w:before="20" w:after="0" w:line="240" w:lineRule="auto"/>
        <w:ind w:right="-1136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2D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программе учитываются требования федерального государственного  образовательного стандарта основного общего образования.</w:t>
      </w:r>
    </w:p>
    <w:p w:rsidR="00CA779C" w:rsidRPr="00902D58" w:rsidRDefault="00902D58" w:rsidP="00712AE8">
      <w:pPr>
        <w:spacing w:before="20" w:after="0" w:line="240" w:lineRule="auto"/>
        <w:ind w:right="-1136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Цели</w:t>
      </w:r>
      <w:r w:rsidRPr="00902D58">
        <w:rPr>
          <w:rFonts w:ascii="Times New Roman" w:hAnsi="Times New Roman" w:cs="Times New Roman"/>
          <w:sz w:val="24"/>
          <w:szCs w:val="24"/>
        </w:rPr>
        <w:t xml:space="preserve"> о</w:t>
      </w:r>
      <w:r w:rsidR="00CA779C" w:rsidRPr="00902D58">
        <w:rPr>
          <w:rFonts w:ascii="Times New Roman" w:hAnsi="Times New Roman" w:cs="Times New Roman"/>
          <w:sz w:val="24"/>
          <w:szCs w:val="24"/>
        </w:rPr>
        <w:t xml:space="preserve">бучение алгебре в </w:t>
      </w:r>
      <w:r w:rsidR="00C5441E">
        <w:rPr>
          <w:rFonts w:ascii="Times New Roman" w:hAnsi="Times New Roman" w:cs="Times New Roman"/>
          <w:sz w:val="24"/>
          <w:szCs w:val="24"/>
        </w:rPr>
        <w:t>8</w:t>
      </w:r>
      <w:r w:rsidR="00CA779C" w:rsidRPr="00902D5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441E">
        <w:rPr>
          <w:rFonts w:ascii="Times New Roman" w:hAnsi="Times New Roman" w:cs="Times New Roman"/>
          <w:sz w:val="24"/>
          <w:szCs w:val="24"/>
        </w:rPr>
        <w:t>е</w:t>
      </w:r>
      <w:r w:rsidR="00CA779C" w:rsidRPr="00902D58">
        <w:rPr>
          <w:rFonts w:ascii="Times New Roman" w:hAnsi="Times New Roman" w:cs="Times New Roman"/>
          <w:sz w:val="24"/>
          <w:szCs w:val="24"/>
        </w:rPr>
        <w:t xml:space="preserve"> основной школы</w:t>
      </w:r>
      <w:r w:rsidR="00CA779C" w:rsidRPr="00902D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779C" w:rsidRPr="00902D58" w:rsidRDefault="00CA779C" w:rsidP="00CA779C">
      <w:pPr>
        <w:pStyle w:val="a9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902D58">
        <w:t xml:space="preserve">Формирование представлений о математике как части общечеловеческой культуры, о значимости математики в развитии цивилизации и </w:t>
      </w:r>
      <w:r w:rsidR="00712AE8" w:rsidRPr="00902D58">
        <w:t xml:space="preserve"> </w:t>
      </w:r>
      <w:r w:rsidRPr="00902D58">
        <w:t>современного общества;</w:t>
      </w:r>
    </w:p>
    <w:p w:rsidR="00CA779C" w:rsidRPr="00902D58" w:rsidRDefault="00CA779C" w:rsidP="001F4C6B">
      <w:pPr>
        <w:pStyle w:val="a9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902D58">
        <w:t xml:space="preserve">Развитие представлений о математике как форме описания и методе познания действительности. </w:t>
      </w:r>
    </w:p>
    <w:p w:rsidR="00CA779C" w:rsidRPr="00902D58" w:rsidRDefault="00CA779C" w:rsidP="001F4C6B">
      <w:pPr>
        <w:pStyle w:val="a9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902D58">
        <w:t>формирование умений выполнять тождественные преобразования рациональных выражений и выражений, содержащих квадратные корни; умений решать квадратные и простейшие рациональные уравнения и применять их к решению задач; умений решать линейные и квадратные неравенства с одной переменной;</w:t>
      </w:r>
    </w:p>
    <w:p w:rsidR="00CA779C" w:rsidRPr="00902D58" w:rsidRDefault="00CA779C" w:rsidP="001F4C6B">
      <w:pPr>
        <w:pStyle w:val="a9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902D58">
        <w:t>усвоение и расширение класса функций, статистических характеристик.</w:t>
      </w:r>
    </w:p>
    <w:p w:rsidR="00CA779C" w:rsidRPr="00902D58" w:rsidRDefault="00CA779C" w:rsidP="001F4C6B">
      <w:pPr>
        <w:pStyle w:val="a3"/>
        <w:widowControl w:val="0"/>
        <w:numPr>
          <w:ilvl w:val="0"/>
          <w:numId w:val="12"/>
        </w:numPr>
        <w:tabs>
          <w:tab w:val="left" w:pos="284"/>
        </w:tabs>
        <w:ind w:left="0" w:firstLine="0"/>
      </w:pPr>
      <w:r w:rsidRPr="00902D58">
        <w:t>воспитание</w:t>
      </w:r>
      <w:r w:rsidRPr="00902D58">
        <w:rPr>
          <w:b/>
        </w:rPr>
        <w:t xml:space="preserve"> </w:t>
      </w:r>
      <w:r w:rsidRPr="00902D58"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A779C" w:rsidRPr="00902D58" w:rsidRDefault="00CA779C" w:rsidP="00902D58">
      <w:pPr>
        <w:pStyle w:val="a9"/>
        <w:shd w:val="clear" w:color="auto" w:fill="FFFFFF"/>
        <w:spacing w:before="0" w:beforeAutospacing="0" w:after="0" w:afterAutospacing="0"/>
        <w:ind w:firstLine="284"/>
      </w:pPr>
      <w:r w:rsidRPr="00902D58">
        <w:rPr>
          <w:b/>
          <w:bCs/>
        </w:rPr>
        <w:t>Задачи курса:</w:t>
      </w:r>
    </w:p>
    <w:p w:rsidR="00CA779C" w:rsidRPr="00902D58" w:rsidRDefault="00CA779C" w:rsidP="001F4C6B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Создать организационные и содержательные условия для развития умений выполнять  тождественные преобразования рациональных выражений.</w:t>
      </w:r>
    </w:p>
    <w:p w:rsidR="00CA779C" w:rsidRPr="00902D58" w:rsidRDefault="00CA779C" w:rsidP="001F4C6B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Помочь открыть и расширить класс функций, их свойства и графики; создать условия для продолжения формирования представлений о таких фундаментальных  понятиях математики, какими являются понятия функции, её области определения, ограниченности, непрерывности, наибольшего и наименьшего значений на заданном промежутке.</w:t>
      </w:r>
    </w:p>
    <w:p w:rsidR="00CA779C" w:rsidRPr="00902D58" w:rsidRDefault="00CA779C" w:rsidP="001F4C6B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Содействовать выработке умений выполнять несложные преобразования выражений, содержащих квадратный корень и выполнять действия над степенями с любыми целыми показателями</w:t>
      </w:r>
    </w:p>
    <w:p w:rsidR="00CA779C" w:rsidRPr="00902D58" w:rsidRDefault="00CA779C" w:rsidP="001F4C6B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представления </w:t>
      </w:r>
      <w:r w:rsidR="006B6F46" w:rsidRPr="00902D5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B6F46" w:rsidRPr="00902D5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>щихся о действительных числах.</w:t>
      </w:r>
      <w:proofErr w:type="gramEnd"/>
    </w:p>
    <w:p w:rsidR="00CA779C" w:rsidRPr="00902D58" w:rsidRDefault="00CA779C" w:rsidP="001F4C6B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условия  по решению квадратных уравнений и уравнений, сводящиеся к </w:t>
      </w: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</w:rPr>
        <w:t>квадратным</w:t>
      </w:r>
      <w:proofErr w:type="gramEnd"/>
      <w:r w:rsidRPr="00902D58">
        <w:rPr>
          <w:rFonts w:ascii="Times New Roman" w:eastAsia="Times New Roman" w:hAnsi="Times New Roman" w:cs="Times New Roman"/>
          <w:sz w:val="24"/>
          <w:szCs w:val="24"/>
        </w:rPr>
        <w:t>, применять их при решении задач, а также по решению линейных и квадратных неравенств с одной переменной.</w:t>
      </w:r>
    </w:p>
    <w:p w:rsidR="00CA779C" w:rsidRDefault="00CA779C" w:rsidP="00CA779C">
      <w:pPr>
        <w:pStyle w:val="aa"/>
        <w:ind w:firstLine="284"/>
        <w:jc w:val="both"/>
      </w:pPr>
      <w:proofErr w:type="gramStart"/>
      <w:r w:rsidRPr="00902D58">
        <w:t xml:space="preserve">Программа адресована обучающимся с ЗПР,  которые характеризуются уровнем развития близким к возрастной норме, при этом отмечается сниженная умственная работоспособность,  низкий уровень мотивации к учебе, негрубые аффективно-поведенческие расстройства, нередко </w:t>
      </w:r>
      <w:r w:rsidRPr="00902D58">
        <w:lastRenderedPageBreak/>
        <w:t>затрудняющие усвоение школьных норм и школьную адаптацию в целом.</w:t>
      </w:r>
      <w:proofErr w:type="gramEnd"/>
      <w:r w:rsidRPr="00902D58">
        <w:t xml:space="preserve"> Произвольность, самоконтроль, </w:t>
      </w:r>
      <w:proofErr w:type="spellStart"/>
      <w:r w:rsidRPr="00902D58">
        <w:t>саморегуляция</w:t>
      </w:r>
      <w:proofErr w:type="spellEnd"/>
      <w:r w:rsidRPr="00902D58">
        <w:t xml:space="preserve"> в поведении и деятельности, как правило, сформированы недостаточно. Отмечаются трудности в усвоении математики, отмечаются также нарушения памяти, внимания, работоспособности, моторики. </w:t>
      </w:r>
    </w:p>
    <w:p w:rsidR="00902D58" w:rsidRDefault="00CA779C" w:rsidP="00902D58">
      <w:pPr>
        <w:pStyle w:val="aa"/>
        <w:ind w:firstLine="567"/>
        <w:jc w:val="both"/>
        <w:rPr>
          <w:b/>
        </w:rPr>
      </w:pPr>
      <w:r w:rsidRPr="00902D58">
        <w:rPr>
          <w:b/>
        </w:rPr>
        <w:t>Программа   учитывает особые образовательные потребности детей с ЗПР.</w:t>
      </w:r>
    </w:p>
    <w:p w:rsidR="00CA779C" w:rsidRPr="00902D58" w:rsidRDefault="00CA779C" w:rsidP="001F4C6B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902D58">
        <w:t>формирование основ умения учиться и способности к организации своей деятельности;</w:t>
      </w:r>
    </w:p>
    <w:p w:rsidR="00902D58" w:rsidRDefault="00CA779C" w:rsidP="001F4C6B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902D58">
        <w:t>стимулирование развития учебной мотивации, познавательной 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</w:t>
      </w:r>
      <w:r w:rsidR="00902D58">
        <w:t>ому выполнению учебных заданий;</w:t>
      </w:r>
    </w:p>
    <w:p w:rsidR="00CA779C" w:rsidRPr="00902D58" w:rsidRDefault="00CA779C" w:rsidP="001F4C6B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902D58">
        <w:t>стимуляция осмысления ребенком приобретаемых в ходе обучения знаний как пригодных для применения в привычной повседневной жизни;</w:t>
      </w:r>
    </w:p>
    <w:p w:rsidR="00CA779C" w:rsidRPr="00902D58" w:rsidRDefault="00CA779C" w:rsidP="001F4C6B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902D58">
        <w:t>включение в содержание программы  разделов, содержащих специальный коррекционный компонент;</w:t>
      </w:r>
    </w:p>
    <w:p w:rsidR="00CA779C" w:rsidRPr="00902D58" w:rsidRDefault="00CA779C" w:rsidP="001F4C6B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902D58">
        <w:t>организация процесса обучения с учётом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приёмов и средств, способствующих как общему развитию ребёнка, так и компенсации индивидуальных недостатков развития).</w:t>
      </w:r>
    </w:p>
    <w:p w:rsidR="00CA779C" w:rsidRPr="00902D58" w:rsidRDefault="00CA779C" w:rsidP="00902D5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Изучение математики для детей с ЗПР  направлено на достижение следующих целей:</w:t>
      </w:r>
    </w:p>
    <w:p w:rsidR="00CA779C" w:rsidRPr="00902D58" w:rsidRDefault="00CA779C" w:rsidP="001F4C6B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902D58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A779C" w:rsidRPr="00902D58" w:rsidRDefault="00CA779C" w:rsidP="001F4C6B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902D58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A779C" w:rsidRPr="00902D58" w:rsidRDefault="00CA779C" w:rsidP="001F4C6B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EE2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b/>
          <w:sz w:val="24"/>
          <w:szCs w:val="24"/>
        </w:rPr>
        <w:t xml:space="preserve">высших психических функций, </w:t>
      </w:r>
      <w:r w:rsidRPr="00902D58">
        <w:rPr>
          <w:rFonts w:ascii="Times New Roman" w:hAnsi="Times New Roman" w:cs="Times New Roman"/>
          <w:sz w:val="24"/>
          <w:szCs w:val="24"/>
        </w:rPr>
        <w:t>умение ориентироваться в задании, анализировать его, обдумывать и планировать предстоящую деятельность.</w:t>
      </w:r>
    </w:p>
    <w:p w:rsidR="00CA779C" w:rsidRPr="00902D58" w:rsidRDefault="00CA779C" w:rsidP="00CA779C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Темп изучения материала для детей с ЗПР должен быть небыстрый. Достаточно много времени отводится на отработку основных умений и навыков, отвечающих обязательным требованиям, на повторение, в том числе коррекцию знаний за курс математики предыдущих классов. Отработка основных умений и навыков осуществляется на большом числе посильных </w:t>
      </w:r>
      <w:proofErr w:type="gramStart"/>
      <w:r w:rsidR="00C5441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упражнений. Но задания должны быть разнообразны по форме и содержанию, включать в себя игровые моменты.</w:t>
      </w:r>
    </w:p>
    <w:p w:rsidR="00CA779C" w:rsidRPr="00902D58" w:rsidRDefault="00CA779C" w:rsidP="00CA77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Формирование важнейших умений и навыков происходит на фоне развития продуктивной умственной деятельности: обучающиеся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</w:t>
      </w:r>
    </w:p>
    <w:p w:rsidR="00CA779C" w:rsidRPr="00902D58" w:rsidRDefault="00CA779C" w:rsidP="00CA77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Важнейшее условие правильного построения учебного процесса - это доступность и эффективность обучения для каждого </w:t>
      </w:r>
      <w:r w:rsidR="00C8505B" w:rsidRPr="00902D58">
        <w:rPr>
          <w:rFonts w:ascii="Times New Roman" w:hAnsi="Times New Roman" w:cs="Times New Roman"/>
          <w:sz w:val="24"/>
          <w:szCs w:val="24"/>
        </w:rPr>
        <w:t>об</w:t>
      </w:r>
      <w:r w:rsidRPr="00902D58">
        <w:rPr>
          <w:rFonts w:ascii="Times New Roman" w:hAnsi="Times New Roman" w:cs="Times New Roman"/>
          <w:sz w:val="24"/>
          <w:szCs w:val="24"/>
        </w:rPr>
        <w:t>уча</w:t>
      </w:r>
      <w:r w:rsidR="00C8505B" w:rsidRPr="00902D58">
        <w:rPr>
          <w:rFonts w:ascii="Times New Roman" w:hAnsi="Times New Roman" w:cs="Times New Roman"/>
          <w:sz w:val="24"/>
          <w:szCs w:val="24"/>
        </w:rPr>
        <w:t>ю</w:t>
      </w:r>
      <w:r w:rsidRPr="00902D58">
        <w:rPr>
          <w:rFonts w:ascii="Times New Roman" w:hAnsi="Times New Roman" w:cs="Times New Roman"/>
          <w:sz w:val="24"/>
          <w:szCs w:val="24"/>
        </w:rPr>
        <w:t>щегося в классе, что достигается выделением в каждой теме главного, и дифференциацией материала, отработкой на практике полученных знаний.</w:t>
      </w:r>
    </w:p>
    <w:p w:rsidR="00CA779C" w:rsidRPr="00902D58" w:rsidRDefault="00CA779C" w:rsidP="00CA77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Во время учебного процесса нужно иметь в виду, что учебная деятельность должна быть богатой по содержанию, требующей от школьника интеллектуального напряжения, но одновременно обязательные требования не должны быть перегруженными по обхвату материала и доступны ребенку. Только доступность и понимание помогут вызвать у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</w:t>
      </w:r>
      <w:r w:rsidR="00875E3E" w:rsidRPr="00902D58">
        <w:rPr>
          <w:rFonts w:ascii="Times New Roman" w:hAnsi="Times New Roman" w:cs="Times New Roman"/>
          <w:sz w:val="24"/>
          <w:szCs w:val="24"/>
        </w:rPr>
        <w:t>об</w:t>
      </w:r>
      <w:r w:rsidRPr="00902D58">
        <w:rPr>
          <w:rFonts w:ascii="Times New Roman" w:hAnsi="Times New Roman" w:cs="Times New Roman"/>
          <w:sz w:val="24"/>
          <w:szCs w:val="24"/>
        </w:rPr>
        <w:t>уча</w:t>
      </w:r>
      <w:r w:rsidR="00875E3E" w:rsidRPr="00902D58">
        <w:rPr>
          <w:rFonts w:ascii="Times New Roman" w:hAnsi="Times New Roman" w:cs="Times New Roman"/>
          <w:sz w:val="24"/>
          <w:szCs w:val="24"/>
        </w:rPr>
        <w:t>ю</w:t>
      </w:r>
      <w:r w:rsidRPr="00902D58">
        <w:rPr>
          <w:rFonts w:ascii="Times New Roman" w:hAnsi="Times New Roman" w:cs="Times New Roman"/>
          <w:sz w:val="24"/>
          <w:szCs w:val="24"/>
        </w:rPr>
        <w:t xml:space="preserve">щихся интерес к учению. Немаловажным фактором в обучении таких </w:t>
      </w:r>
      <w:r w:rsidRPr="00902D58">
        <w:rPr>
          <w:rFonts w:ascii="Times New Roman" w:hAnsi="Times New Roman" w:cs="Times New Roman"/>
          <w:sz w:val="24"/>
          <w:szCs w:val="24"/>
        </w:rPr>
        <w:lastRenderedPageBreak/>
        <w:t>детей является доброжелательная, спокойная атмосфера, атмосфера доброты и понимания.</w:t>
      </w:r>
    </w:p>
    <w:p w:rsidR="00CA779C" w:rsidRPr="00902D58" w:rsidRDefault="00CA779C" w:rsidP="00CA779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 Принцип работы в данном классе - это и речевое развитие, что ведет непосредственным образом к интеллектуальному развитию: </w:t>
      </w:r>
      <w:r w:rsidR="00875E3E" w:rsidRPr="00902D58">
        <w:rPr>
          <w:rFonts w:ascii="Times New Roman" w:hAnsi="Times New Roman" w:cs="Times New Roman"/>
          <w:sz w:val="24"/>
          <w:szCs w:val="24"/>
        </w:rPr>
        <w:t>об</w:t>
      </w:r>
      <w:r w:rsidRPr="00902D58">
        <w:rPr>
          <w:rFonts w:ascii="Times New Roman" w:hAnsi="Times New Roman" w:cs="Times New Roman"/>
          <w:sz w:val="24"/>
          <w:szCs w:val="24"/>
        </w:rPr>
        <w:t>уча</w:t>
      </w:r>
      <w:r w:rsidR="00875E3E" w:rsidRPr="00902D58">
        <w:rPr>
          <w:rFonts w:ascii="Times New Roman" w:hAnsi="Times New Roman" w:cs="Times New Roman"/>
          <w:sz w:val="24"/>
          <w:szCs w:val="24"/>
        </w:rPr>
        <w:t>ю</w:t>
      </w:r>
      <w:r w:rsidRPr="00902D58">
        <w:rPr>
          <w:rFonts w:ascii="Times New Roman" w:hAnsi="Times New Roman" w:cs="Times New Roman"/>
          <w:sz w:val="24"/>
          <w:szCs w:val="24"/>
        </w:rPr>
        <w:t>щиеся должны проговаривать ход своих рассуждений, пояснять свои действия при решении различных заданий. Выполнение письменных заданий предваряется анализом языкового материала с целью предупреждения ошибок.</w:t>
      </w:r>
    </w:p>
    <w:p w:rsidR="00CA779C" w:rsidRPr="00902D58" w:rsidRDefault="00CA779C" w:rsidP="00CA779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Особенностью организации учебного процесса по данному курсу является выбор разнообразных видов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с учетом психофизических особенностей обучающихся, использование занимательного материала, включение в урок игровых ситуаций, направленных на снятие напряжения, переключение внимания детей с одного задания на другое и т. п. Особое внимание уделяется индивидуализации обучения и дифференцированному подходу в проведении занятий.</w:t>
      </w:r>
    </w:p>
    <w:p w:rsidR="00CA779C" w:rsidRPr="00902D58" w:rsidRDefault="00CA779C" w:rsidP="00CA779C">
      <w:pPr>
        <w:tabs>
          <w:tab w:val="left" w:pos="0"/>
          <w:tab w:val="left" w:pos="567"/>
          <w:tab w:val="left" w:pos="851"/>
          <w:tab w:val="left" w:pos="10065"/>
        </w:tabs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kern w:val="3"/>
          <w:sz w:val="24"/>
          <w:szCs w:val="24"/>
        </w:rPr>
      </w:pPr>
      <w:r w:rsidRPr="00902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Технологии, используемые в обучении: обучение в сотрудничестве, развивающего обучения,  информационно - коммуникационные, </w:t>
      </w:r>
      <w:proofErr w:type="spellStart"/>
      <w:r w:rsidRPr="00902D58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902D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A779C" w:rsidRPr="00902D58" w:rsidRDefault="00CA779C" w:rsidP="00CA779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Задачами изучения курса</w:t>
      </w:r>
      <w:r w:rsidRPr="00902D58">
        <w:rPr>
          <w:rFonts w:ascii="Times New Roman" w:hAnsi="Times New Roman" w:cs="Times New Roman"/>
          <w:sz w:val="24"/>
          <w:szCs w:val="24"/>
        </w:rPr>
        <w:t xml:space="preserve"> адаптированной программы по математике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в  является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</w:t>
      </w:r>
      <w:r w:rsidR="00C5441E">
        <w:rPr>
          <w:rFonts w:ascii="Times New Roman" w:hAnsi="Times New Roman" w:cs="Times New Roman"/>
          <w:sz w:val="24"/>
          <w:szCs w:val="24"/>
        </w:rPr>
        <w:t>обучающихся</w:t>
      </w:r>
      <w:r w:rsidRPr="00902D58">
        <w:rPr>
          <w:rFonts w:ascii="Times New Roman" w:hAnsi="Times New Roman" w:cs="Times New Roman"/>
          <w:sz w:val="24"/>
          <w:szCs w:val="24"/>
        </w:rPr>
        <w:t xml:space="preserve"> к изучению систематических курсов алгебры и геометрии.</w:t>
      </w:r>
    </w:p>
    <w:p w:rsidR="00CA779C" w:rsidRPr="00902D58" w:rsidRDefault="00CA779C" w:rsidP="00CA779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Курс,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CA779C" w:rsidRPr="00902D58" w:rsidRDefault="00CA779C" w:rsidP="004C30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02D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Основные направления коррекционной работы:</w:t>
      </w:r>
    </w:p>
    <w:p w:rsidR="00CA779C" w:rsidRPr="00902D58" w:rsidRDefault="00CA779C" w:rsidP="001F4C6B">
      <w:pPr>
        <w:pStyle w:val="aa"/>
        <w:rPr>
          <w:rFonts w:eastAsia="Calibri"/>
        </w:rPr>
      </w:pPr>
      <w:r w:rsidRPr="00902D58">
        <w:rPr>
          <w:rFonts w:eastAsia="Calibri"/>
          <w:b/>
        </w:rPr>
        <w:t>1.</w:t>
      </w:r>
      <w:r w:rsidR="001F4C6B">
        <w:rPr>
          <w:rFonts w:eastAsia="Calibri"/>
          <w:b/>
        </w:rPr>
        <w:t xml:space="preserve"> </w:t>
      </w:r>
      <w:r w:rsidRPr="00902D58">
        <w:rPr>
          <w:rFonts w:eastAsia="Calibri"/>
          <w:i/>
        </w:rPr>
        <w:t>Совершенствование движений и сенсомоторного развития:</w:t>
      </w:r>
      <w:r w:rsidRPr="00902D58">
        <w:rPr>
          <w:rFonts w:eastAsia="Calibri"/>
        </w:rPr>
        <w:br/>
        <w:t xml:space="preserve">- развитие мелкой моторики кисти и пальцев рук; </w:t>
      </w:r>
      <w:proofErr w:type="gramStart"/>
      <w:r w:rsidRPr="00902D58">
        <w:rPr>
          <w:rFonts w:eastAsia="Calibri"/>
        </w:rPr>
        <w:br/>
      </w:r>
      <w:r w:rsidRPr="00902D58">
        <w:t>-</w:t>
      </w:r>
      <w:proofErr w:type="gramEnd"/>
      <w:r w:rsidRPr="00902D58">
        <w:t>развитие речи и обогащение словаря</w:t>
      </w:r>
      <w:r w:rsidRPr="00902D58">
        <w:rPr>
          <w:rFonts w:eastAsia="Calibri"/>
        </w:rPr>
        <w:t xml:space="preserve"> </w:t>
      </w:r>
    </w:p>
    <w:p w:rsidR="00CA779C" w:rsidRPr="00902D58" w:rsidRDefault="00CA779C" w:rsidP="00CA779C">
      <w:pPr>
        <w:pStyle w:val="aa"/>
        <w:ind w:firstLine="284"/>
        <w:rPr>
          <w:rFonts w:eastAsia="Calibri"/>
        </w:rPr>
      </w:pPr>
      <w:r w:rsidRPr="00902D58">
        <w:rPr>
          <w:rFonts w:eastAsia="Calibri"/>
        </w:rPr>
        <w:t xml:space="preserve">- развитие навыков каллиграфии; </w:t>
      </w:r>
      <w:r w:rsidRPr="00902D58">
        <w:rPr>
          <w:rFonts w:eastAsia="Calibri"/>
        </w:rPr>
        <w:br/>
        <w:t xml:space="preserve">- развитие артикуляционной моторики. </w:t>
      </w:r>
      <w:r w:rsidRPr="00902D58">
        <w:rPr>
          <w:rFonts w:eastAsia="Calibri"/>
        </w:rPr>
        <w:br/>
      </w:r>
      <w:r w:rsidRPr="00902D58">
        <w:rPr>
          <w:rFonts w:eastAsia="Calibri"/>
          <w:b/>
        </w:rPr>
        <w:t>2.</w:t>
      </w:r>
      <w:r w:rsidR="001F4C6B">
        <w:rPr>
          <w:rFonts w:eastAsia="Calibri"/>
          <w:b/>
        </w:rPr>
        <w:t xml:space="preserve"> </w:t>
      </w:r>
      <w:r w:rsidRPr="00902D58">
        <w:rPr>
          <w:rFonts w:eastAsia="Calibri"/>
          <w:i/>
        </w:rPr>
        <w:t>Коррекция отдельных сторон психической деятельности:</w:t>
      </w:r>
    </w:p>
    <w:p w:rsidR="00CA779C" w:rsidRPr="00902D58" w:rsidRDefault="00CA779C" w:rsidP="00CA77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</w:t>
      </w:r>
      <w:r w:rsidRPr="00902D58">
        <w:rPr>
          <w:rFonts w:ascii="Times New Roman" w:hAnsi="Times New Roman" w:cs="Times New Roman"/>
          <w:sz w:val="24"/>
          <w:szCs w:val="24"/>
        </w:rPr>
        <w:t xml:space="preserve"> коррекция нарушений  эмоционально-личностной сферы;</w:t>
      </w:r>
    </w:p>
    <w:p w:rsidR="00CA779C" w:rsidRPr="00902D58" w:rsidRDefault="00CA779C" w:rsidP="00CA779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2D58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и ориентации;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развитие зрительного восприятия и узнавания; 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развитие зрительной памяти и внимания; 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развитие слухового внимания и памяти; </w:t>
      </w:r>
      <w:r w:rsidRPr="00902D5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902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1F4C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02D5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Развитие основных мыслительных операций: </w:t>
      </w:r>
    </w:p>
    <w:p w:rsidR="00CA779C" w:rsidRPr="00902D58" w:rsidRDefault="00CA779C" w:rsidP="00CA779C">
      <w:pPr>
        <w:pStyle w:val="aa"/>
        <w:ind w:right="-1" w:firstLine="284"/>
      </w:pPr>
      <w:r w:rsidRPr="00902D58">
        <w:t xml:space="preserve">- </w:t>
      </w:r>
      <w:r w:rsidRPr="00902D58">
        <w:rPr>
          <w:b/>
          <w:bCs/>
        </w:rPr>
        <w:t xml:space="preserve"> </w:t>
      </w:r>
      <w:r w:rsidRPr="00902D58">
        <w:t xml:space="preserve">развитие абстрактных математических понятий;  </w:t>
      </w:r>
      <w:r w:rsidRPr="00902D58">
        <w:rPr>
          <w:rFonts w:eastAsia="Calibri"/>
          <w:i/>
        </w:rPr>
        <w:br/>
      </w:r>
      <w:r w:rsidRPr="00902D58">
        <w:rPr>
          <w:rFonts w:eastAsia="Calibri"/>
        </w:rPr>
        <w:t xml:space="preserve">- навыков соотносительного анализа; </w:t>
      </w:r>
      <w:r w:rsidRPr="00902D58">
        <w:rPr>
          <w:rFonts w:eastAsia="Calibri"/>
        </w:rPr>
        <w:br/>
        <w:t xml:space="preserve">- навыков группировки и классификации (на базе овладения основными родовыми понятиями); </w:t>
      </w:r>
      <w:r w:rsidRPr="00902D58">
        <w:rPr>
          <w:rFonts w:eastAsia="Calibri"/>
        </w:rPr>
        <w:br/>
        <w:t xml:space="preserve">- умения работать по словесной и письменной инструкции, алгоритму; </w:t>
      </w:r>
      <w:r w:rsidRPr="00902D58">
        <w:rPr>
          <w:rFonts w:eastAsia="Calibri"/>
        </w:rPr>
        <w:br/>
        <w:t xml:space="preserve">- умения планировать деятельность; </w:t>
      </w:r>
      <w:r w:rsidRPr="00902D58">
        <w:rPr>
          <w:rFonts w:eastAsia="Calibri"/>
        </w:rPr>
        <w:br/>
      </w:r>
      <w:r w:rsidRPr="00902D58">
        <w:rPr>
          <w:rFonts w:eastAsia="Calibri"/>
          <w:b/>
        </w:rPr>
        <w:t>4.</w:t>
      </w:r>
      <w:r w:rsidR="001F4C6B">
        <w:rPr>
          <w:rFonts w:eastAsia="Calibri"/>
          <w:b/>
        </w:rPr>
        <w:t xml:space="preserve"> </w:t>
      </w:r>
      <w:r w:rsidRPr="00902D58">
        <w:rPr>
          <w:rFonts w:eastAsia="Calibri"/>
          <w:i/>
        </w:rPr>
        <w:t xml:space="preserve">Развитие различных видов мышления: </w:t>
      </w:r>
      <w:r w:rsidRPr="00902D58">
        <w:rPr>
          <w:rFonts w:eastAsia="Calibri"/>
          <w:i/>
        </w:rPr>
        <w:br/>
      </w:r>
      <w:r w:rsidRPr="00902D58">
        <w:rPr>
          <w:rFonts w:eastAsia="Calibri"/>
        </w:rPr>
        <w:lastRenderedPageBreak/>
        <w:t xml:space="preserve">- развитие наглядно-образного мышления; </w:t>
      </w:r>
      <w:r w:rsidRPr="00902D58">
        <w:rPr>
          <w:rFonts w:eastAsia="Calibri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902D58">
        <w:rPr>
          <w:rFonts w:eastAsia="Calibri"/>
        </w:rPr>
        <w:br/>
      </w:r>
      <w:r w:rsidRPr="00902D58">
        <w:rPr>
          <w:rFonts w:eastAsia="Calibri"/>
          <w:b/>
        </w:rPr>
        <w:t>5.</w:t>
      </w:r>
      <w:r w:rsidRPr="00902D58">
        <w:rPr>
          <w:rFonts w:eastAsia="Calibri"/>
        </w:rPr>
        <w:t> </w:t>
      </w:r>
      <w:r w:rsidRPr="00902D58">
        <w:rPr>
          <w:rFonts w:eastAsia="Calibri"/>
          <w:i/>
        </w:rPr>
        <w:t xml:space="preserve">Коррекция индивидуальных пробелов в знаниях. </w:t>
      </w:r>
    </w:p>
    <w:p w:rsidR="004C30E0" w:rsidRPr="00902D58" w:rsidRDefault="00CA779C" w:rsidP="004C30E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="00502CA2" w:rsidRPr="00902D58">
        <w:rPr>
          <w:rFonts w:ascii="Times New Roman" w:eastAsia="Times New Roman" w:hAnsi="Times New Roman" w:cs="Times New Roman"/>
          <w:sz w:val="24"/>
          <w:szCs w:val="24"/>
        </w:rPr>
        <w:t>амма строит обучение  детей с ЗП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>Р   на основе принципа коррекционно-развивающей направленности  учебно-воспитательного процесса.</w:t>
      </w:r>
    </w:p>
    <w:p w:rsidR="00CA779C" w:rsidRPr="00902D58" w:rsidRDefault="00CA779C" w:rsidP="001F4C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Коррекционно-развивающие цели: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Максимальное внимание к развитию фонематического восприятия, формированию звукового анализа и синтеза;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 к родному языку;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учебной работы;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Коррекция нарушений психического и речевого развития обучающихся. Формирование «чувства» языка, умения отличать правильные языковые формы </w:t>
      </w: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неправильных. </w:t>
      </w:r>
    </w:p>
    <w:p w:rsidR="00CA779C" w:rsidRPr="00902D58" w:rsidRDefault="00CA779C" w:rsidP="001F4C6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языковых обобщений (фонематических, морфологических, синтаксических).</w:t>
      </w:r>
    </w:p>
    <w:p w:rsidR="00CA779C" w:rsidRPr="00902D58" w:rsidRDefault="00CA779C" w:rsidP="001F4C6B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Коррекционная работа:</w:t>
      </w:r>
    </w:p>
    <w:p w:rsidR="00CA779C" w:rsidRPr="00902D58" w:rsidRDefault="00CA779C" w:rsidP="001F4C6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новый материал следует преподносить предельно развёрнуто; значительное место отводить практической деятельности </w:t>
      </w:r>
      <w:proofErr w:type="gramStart"/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CA779C" w:rsidRPr="00902D58" w:rsidRDefault="00CA779C" w:rsidP="001F4C6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CA779C" w:rsidRPr="00902D58" w:rsidRDefault="00CA779C" w:rsidP="001F4C6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используемый  материал уточнять, пополнять, расширять путём соотнесения с предметами и явлениями окружающего мира, с их признаками и т.д.;</w:t>
      </w:r>
    </w:p>
    <w:p w:rsidR="00CA779C" w:rsidRPr="00902D58" w:rsidRDefault="00CA779C" w:rsidP="001F4C6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письменных заданий предварять  анализом с целью предупреждения ошибок.</w:t>
      </w:r>
    </w:p>
    <w:p w:rsidR="00CA779C" w:rsidRPr="00902D58" w:rsidRDefault="00CA779C" w:rsidP="00902D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CA779C" w:rsidRPr="00902D58" w:rsidRDefault="00CA779C" w:rsidP="004C30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02D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Данная программа предполагает дифференцированную помощь </w:t>
      </w:r>
      <w:r w:rsidRPr="00902D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для  </w:t>
      </w:r>
      <w:proofErr w:type="gramStart"/>
      <w:r w:rsidRPr="00902D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</w:t>
      </w:r>
      <w:r w:rsidR="004C30E0" w:rsidRPr="00902D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ающихся</w:t>
      </w:r>
      <w:proofErr w:type="gramEnd"/>
      <w:r w:rsidRPr="00902D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 ЗПР: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>инструкция учителя для освоения работы с книгами,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proofErr w:type="spellStart"/>
      <w:r w:rsidRPr="00902D58">
        <w:rPr>
          <w:lang w:eastAsia="ar-SA"/>
        </w:rPr>
        <w:t>переконструирование</w:t>
      </w:r>
      <w:proofErr w:type="spellEnd"/>
      <w:r w:rsidRPr="00902D58">
        <w:rPr>
          <w:lang w:eastAsia="ar-SA"/>
        </w:rPr>
        <w:t xml:space="preserve"> содержания учебного материала с ориентацией на зону ближайшего развития ученика,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опора на жизненный опыт ребёнка,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использование наглядных, дидактических материалов,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итог выступления </w:t>
      </w:r>
      <w:proofErr w:type="gramStart"/>
      <w:r w:rsidRPr="00902D58">
        <w:rPr>
          <w:lang w:eastAsia="ar-SA"/>
        </w:rPr>
        <w:t>обучающихся</w:t>
      </w:r>
      <w:proofErr w:type="gramEnd"/>
      <w:r w:rsidRPr="00902D58">
        <w:rPr>
          <w:lang w:eastAsia="ar-SA"/>
        </w:rPr>
        <w:t xml:space="preserve"> обсуждают по алгоритму-сличения, сильный ученик самостоятельно отвечает на итоговые вопросы, слабым даётся опорная схема-алгоритм,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реконструкция урока с ориентиром на включение разнообразных индивидуальных форм преподнесения заданий,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>использование более широкой наглядности и словесной конкретизации общих положений большим количеством  наглядных примеров и заданий, дидактических материалов,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lastRenderedPageBreak/>
        <w:t>использование при преобразовании извлеченной информации из учебника и дополнительных источников знаний  опорной  карт</w:t>
      </w:r>
      <w:proofErr w:type="gramStart"/>
      <w:r w:rsidRPr="00902D58">
        <w:rPr>
          <w:lang w:eastAsia="ar-SA"/>
        </w:rPr>
        <w:t>ы-</w:t>
      </w:r>
      <w:proofErr w:type="gramEnd"/>
      <w:r w:rsidRPr="00902D58">
        <w:rPr>
          <w:lang w:eastAsia="ar-SA"/>
        </w:rPr>
        <w:t xml:space="preserve"> сличения, опорной схемы алгоритма,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использование конспектов индивидуального содержания, </w:t>
      </w:r>
    </w:p>
    <w:p w:rsidR="00CA779C" w:rsidRPr="00902D58" w:rsidRDefault="00CA779C" w:rsidP="001F4C6B">
      <w:pPr>
        <w:pStyle w:val="a3"/>
        <w:numPr>
          <w:ilvl w:val="0"/>
          <w:numId w:val="19"/>
        </w:numPr>
        <w:tabs>
          <w:tab w:val="left" w:pos="284"/>
        </w:tabs>
        <w:suppressAutoHyphens/>
        <w:ind w:left="0" w:hanging="1"/>
        <w:jc w:val="both"/>
        <w:rPr>
          <w:lang w:eastAsia="ar-SA"/>
        </w:rPr>
      </w:pPr>
      <w:r w:rsidRPr="00902D58">
        <w:rPr>
          <w:lang w:eastAsia="ar-SA"/>
        </w:rPr>
        <w:t xml:space="preserve">при ответе на итоговые вопросы использование </w:t>
      </w:r>
      <w:proofErr w:type="gramStart"/>
      <w:r w:rsidRPr="00902D58">
        <w:rPr>
          <w:lang w:eastAsia="ar-SA"/>
        </w:rPr>
        <w:t>опорной</w:t>
      </w:r>
      <w:proofErr w:type="gramEnd"/>
      <w:r w:rsidRPr="00902D58">
        <w:rPr>
          <w:lang w:eastAsia="ar-SA"/>
        </w:rPr>
        <w:t xml:space="preserve"> схемы-алгоритмы, наглядные, дидактические материалы</w:t>
      </w:r>
    </w:p>
    <w:p w:rsidR="00875E3E" w:rsidRPr="00902D58" w:rsidRDefault="00875E3E" w:rsidP="00CC01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79C" w:rsidRPr="00902D58" w:rsidRDefault="00CA779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D58">
        <w:rPr>
          <w:rFonts w:ascii="Times New Roman" w:eastAsia="Calibri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4C30E0" w:rsidRPr="00902D58" w:rsidRDefault="004C30E0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Каждому человеку в своей жизни приходится выполнять достаточно сложные расчеты, пользоваться вычислительной техникой, находить в справочниках и применять нужные формулы, владеть приемами геометрических измерений и построений, читать информацию, представленную в виде таблиц, диаграмм, графиков, понимать вероятный характер случайных событий, составлять несложные алгоритмы и др.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Без математической подготовки невозможна постановка образования современного человека. Ведущая роль принадлежит математике в формировании </w:t>
      </w: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</w:rPr>
        <w:t>алгоритмического</w:t>
      </w:r>
      <w:proofErr w:type="gramEnd"/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мышления, воспитания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При изучении курса математики  в 8 классе продолжаются и получают развитие содержательные линии: «Алгебра», «Арифметика», «Элементы логики, комбинаторики, статистики теории вероятностей»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Функции  являются важнейшими  математическими  моделями  для описания и исследования разнообразных процессов, для формирования у </w:t>
      </w:r>
      <w:r w:rsidR="00C544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математики в развитии цивилизации и культуры.</w:t>
      </w:r>
    </w:p>
    <w:p w:rsidR="00CA779C" w:rsidRPr="00902D58" w:rsidRDefault="00CA779C" w:rsidP="00780C5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</w:t>
      </w:r>
      <w:proofErr w:type="gramStart"/>
      <w:r w:rsidR="00C5441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рассмотрение случаев, перебор и подсчет числа вариантов, в том числе в простейших прикладных задачах.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 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4D542B" w:rsidRDefault="004D542B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5C" w:rsidRDefault="00780C5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5C" w:rsidRDefault="00780C5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5C" w:rsidRDefault="00780C5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5C" w:rsidRDefault="00780C5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79C" w:rsidRPr="00902D58" w:rsidRDefault="00CA779C" w:rsidP="00CA779C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D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="004C30E0" w:rsidRPr="00902D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2D58">
        <w:rPr>
          <w:rFonts w:ascii="Times New Roman" w:eastAsia="Calibri" w:hAnsi="Times New Roman" w:cs="Times New Roman"/>
          <w:b/>
          <w:sz w:val="24"/>
          <w:szCs w:val="24"/>
        </w:rPr>
        <w:t xml:space="preserve"> МЕСТО  УЧЕБНОГО ПРЕДМЕТА В УЧЕБНОМ ПЛАНЕ.</w:t>
      </w:r>
    </w:p>
    <w:p w:rsidR="004D542B" w:rsidRDefault="004D542B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</w:t>
      </w:r>
      <w:r w:rsidRPr="00902D58">
        <w:rPr>
          <w:rFonts w:ascii="Times New Roman" w:hAnsi="Times New Roman" w:cs="Times New Roman"/>
          <w:sz w:val="24"/>
          <w:szCs w:val="24"/>
        </w:rPr>
        <w:t>алгебры в 8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классе  отведено </w:t>
      </w:r>
      <w:r w:rsidRPr="007729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2915">
        <w:rPr>
          <w:rFonts w:ascii="Times New Roman" w:hAnsi="Times New Roman" w:cs="Times New Roman"/>
          <w:sz w:val="24"/>
          <w:szCs w:val="24"/>
        </w:rPr>
        <w:t>05</w:t>
      </w:r>
      <w:r w:rsidR="007A4541">
        <w:rPr>
          <w:rFonts w:ascii="Times New Roman" w:hAnsi="Times New Roman" w:cs="Times New Roman"/>
          <w:sz w:val="24"/>
          <w:szCs w:val="24"/>
        </w:rPr>
        <w:t xml:space="preserve">  часов,</w:t>
      </w:r>
      <w:bookmarkStart w:id="0" w:name="_GoBack"/>
      <w:bookmarkEnd w:id="0"/>
      <w:r w:rsidR="002D07E1">
        <w:rPr>
          <w:rFonts w:ascii="Times New Roman" w:hAnsi="Times New Roman" w:cs="Times New Roman"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sz w:val="24"/>
          <w:szCs w:val="24"/>
        </w:rPr>
        <w:t>из расчета 3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ч в неделю.</w:t>
      </w:r>
      <w:r w:rsidRPr="00902D58">
        <w:rPr>
          <w:rFonts w:ascii="Times New Roman" w:hAnsi="Times New Roman" w:cs="Times New Roman"/>
          <w:sz w:val="24"/>
          <w:szCs w:val="24"/>
        </w:rPr>
        <w:t xml:space="preserve"> </w:t>
      </w:r>
      <w:r w:rsidR="00772915">
        <w:rPr>
          <w:rFonts w:ascii="Times New Roman" w:hAnsi="Times New Roman"/>
          <w:sz w:val="24"/>
          <w:szCs w:val="24"/>
        </w:rPr>
        <w:t>Согласно учебному календарному плану  и рас</w:t>
      </w:r>
      <w:r w:rsidR="007A4541">
        <w:rPr>
          <w:rFonts w:ascii="Times New Roman" w:hAnsi="Times New Roman"/>
          <w:sz w:val="24"/>
          <w:szCs w:val="24"/>
        </w:rPr>
        <w:t>писанию ГБОУ РО</w:t>
      </w:r>
      <w:r w:rsidR="0077291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72915">
        <w:rPr>
          <w:rFonts w:ascii="Times New Roman" w:hAnsi="Times New Roman"/>
          <w:sz w:val="24"/>
          <w:szCs w:val="24"/>
        </w:rPr>
        <w:t>Цимлянская</w:t>
      </w:r>
      <w:proofErr w:type="spellEnd"/>
      <w:r w:rsidR="00772915">
        <w:rPr>
          <w:rFonts w:ascii="Times New Roman" w:hAnsi="Times New Roman"/>
          <w:sz w:val="24"/>
          <w:szCs w:val="24"/>
        </w:rPr>
        <w:t xml:space="preserve"> школа – интернат» на 2020 – 2021 уч. год тематическое планирование рассчитано на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6541" w:rsidRPr="00772915">
        <w:rPr>
          <w:rFonts w:ascii="Times New Roman" w:hAnsi="Times New Roman" w:cs="Times New Roman"/>
          <w:sz w:val="24"/>
          <w:szCs w:val="24"/>
        </w:rPr>
        <w:t>0</w:t>
      </w:r>
      <w:r w:rsidR="002D07E1" w:rsidRPr="00772915">
        <w:rPr>
          <w:rFonts w:ascii="Times New Roman" w:hAnsi="Times New Roman" w:cs="Times New Roman"/>
          <w:sz w:val="24"/>
          <w:szCs w:val="24"/>
        </w:rPr>
        <w:t>0</w:t>
      </w:r>
      <w:r w:rsidRPr="0090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sz w:val="24"/>
          <w:szCs w:val="24"/>
        </w:rPr>
        <w:t>урок</w:t>
      </w:r>
      <w:r w:rsidR="008E6541" w:rsidRPr="00902D58">
        <w:rPr>
          <w:rFonts w:ascii="Times New Roman" w:hAnsi="Times New Roman" w:cs="Times New Roman"/>
          <w:sz w:val="24"/>
          <w:szCs w:val="24"/>
        </w:rPr>
        <w:t>ов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Требования содержания  обязательного минимума   образования  и  Федерального  компонента  государственного  образовательного  стандарта выполняются  полностью  за  счёт  сокращения    уроков  повторения. Праздничные  дни: </w:t>
      </w:r>
      <w:r w:rsidR="008E6541" w:rsidRPr="00902D58">
        <w:rPr>
          <w:rFonts w:ascii="Times New Roman" w:eastAsia="Times New Roman" w:hAnsi="Times New Roman" w:cs="Times New Roman"/>
          <w:sz w:val="24"/>
          <w:szCs w:val="24"/>
        </w:rPr>
        <w:t>22.02.2021 г., 08.03.2021 г., 03.05.2021 г., 10.05.2021 г.</w:t>
      </w:r>
    </w:p>
    <w:p w:rsidR="004D5579" w:rsidRPr="00902D58" w:rsidRDefault="004D5579" w:rsidP="00CA779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779C" w:rsidRPr="00902D58" w:rsidRDefault="00CA779C" w:rsidP="00CC013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2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ЦЕННОСТНЫЕ ОРИЕНТИРЫ СОДЕРЖАНИЯ УЧЕБНОГО ПРЕДМЕТА.</w:t>
      </w:r>
    </w:p>
    <w:p w:rsidR="004C30E0" w:rsidRPr="00902D58" w:rsidRDefault="004C30E0" w:rsidP="00CC013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779C" w:rsidRPr="00902D58" w:rsidRDefault="00CA779C" w:rsidP="00CA77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следующие ценности математики:</w:t>
      </w:r>
    </w:p>
    <w:p w:rsidR="00CA779C" w:rsidRPr="00902D58" w:rsidRDefault="00CA779C" w:rsidP="00CA779C">
      <w:pPr>
        <w:pStyle w:val="a3"/>
        <w:numPr>
          <w:ilvl w:val="0"/>
          <w:numId w:val="13"/>
        </w:numPr>
        <w:ind w:left="0" w:firstLine="284"/>
      </w:pPr>
      <w:r w:rsidRPr="00902D58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CA779C" w:rsidRPr="00902D58" w:rsidRDefault="00CA779C" w:rsidP="00CA779C">
      <w:pPr>
        <w:pStyle w:val="a3"/>
        <w:numPr>
          <w:ilvl w:val="0"/>
          <w:numId w:val="13"/>
        </w:numPr>
        <w:ind w:left="0" w:firstLine="284"/>
      </w:pPr>
      <w:r w:rsidRPr="00902D58">
        <w:t>математические представления о числах, величинах</w:t>
      </w:r>
      <w:proofErr w:type="gramStart"/>
      <w:r w:rsidRPr="00902D58">
        <w:t xml:space="preserve"> ,</w:t>
      </w:r>
      <w:proofErr w:type="gramEnd"/>
      <w:r w:rsidRPr="00902D58">
        <w:t xml:space="preserve"> геометрических фигурах  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A779C" w:rsidRPr="00902D58" w:rsidRDefault="00CA779C" w:rsidP="00CA779C">
      <w:pPr>
        <w:pStyle w:val="a3"/>
        <w:numPr>
          <w:ilvl w:val="0"/>
          <w:numId w:val="13"/>
        </w:numPr>
        <w:ind w:left="0" w:firstLine="284"/>
      </w:pPr>
      <w:r w:rsidRPr="00902D58"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предложения).</w:t>
      </w:r>
    </w:p>
    <w:p w:rsidR="00CA779C" w:rsidRPr="00902D58" w:rsidRDefault="00CA779C" w:rsidP="00CA779C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902D58">
        <w:rPr>
          <w:b/>
          <w:bCs/>
        </w:rPr>
        <w:t>Описание ценностных ориентиров содержания предмета: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формирование основ гражданской идентичности личности на базе: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чувства сопричастности и гордости за свою Родину, народ и историю, осознания ответственности человека за благосостояние общества;</w:t>
      </w:r>
      <w:r w:rsidRPr="00902D58">
        <w:br/>
        <w:t xml:space="preserve">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формирование психологических условий развития общения, сотрудничества на основе: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доброжелательности, доверия и внимания к людям, готовности к сотрудничеству и дружбе, оказанию помощи тем, кто в ней нуждается;</w:t>
      </w:r>
      <w:r w:rsidRPr="00902D58">
        <w:br/>
        <w:t xml:space="preserve"> уважения к окружающим — умения слушать и слышать партнера, признавать право каждого на собственное мнение и принимать решения с учётом позиций всех участников;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развитие ценностно-смысловой сферы личности на основе общечеловеческих принципов нравственности и гуманизма: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развитие умения учиться как первого шага к самообразованию и самовоспитанию, а именно:</w:t>
      </w:r>
    </w:p>
    <w:p w:rsidR="00CA779C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02D58">
        <w:t>развитие широких познавательных интересов, инициативы и любознательности, мотивов познания и творчества;</w:t>
      </w:r>
      <w:r w:rsidRPr="00902D58">
        <w:br/>
        <w:t>формирование умения учиться и способности к организации своей деятельности (планированию, контролю, оценке);</w:t>
      </w:r>
    </w:p>
    <w:p w:rsidR="00052A18" w:rsidRPr="00902D58" w:rsidRDefault="00CA779C" w:rsidP="00780C5C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</w:pPr>
      <w:proofErr w:type="gramStart"/>
      <w:r w:rsidRPr="00902D58">
        <w:t xml:space="preserve">развитие самостоятельности, инициативы и ответственности личности как условия ее </w:t>
      </w:r>
      <w:proofErr w:type="spellStart"/>
      <w:r w:rsidRPr="00902D58">
        <w:t>самоактуализации</w:t>
      </w:r>
      <w:proofErr w:type="spellEnd"/>
      <w:r w:rsidRPr="00902D58">
        <w:t>:</w:t>
      </w:r>
      <w:r w:rsidRPr="00902D58">
        <w:br/>
      </w:r>
      <w:r w:rsidR="00780C5C">
        <w:t xml:space="preserve">     </w:t>
      </w:r>
      <w:r w:rsidRPr="00902D58">
        <w:t xml:space="preserve">– </w:t>
      </w:r>
      <w:r w:rsidR="00780C5C">
        <w:t xml:space="preserve"> </w:t>
      </w:r>
      <w:r w:rsidRPr="00902D58"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902D58">
        <w:br/>
      </w:r>
      <w:r w:rsidR="00780C5C">
        <w:lastRenderedPageBreak/>
        <w:t xml:space="preserve">    </w:t>
      </w:r>
      <w:r w:rsidRPr="00902D58">
        <w:t>– развитие готовности к самостоятельным поступкам и действиям, ответственности за их результаты;</w:t>
      </w:r>
      <w:r w:rsidRPr="00902D58">
        <w:br/>
      </w:r>
      <w:r w:rsidR="00780C5C">
        <w:t xml:space="preserve">    </w:t>
      </w:r>
      <w:r w:rsidRPr="00902D58"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  <w:proofErr w:type="gramEnd"/>
    </w:p>
    <w:p w:rsidR="00CC013F" w:rsidRPr="00902D58" w:rsidRDefault="00CC013F" w:rsidP="00780C5C">
      <w:pPr>
        <w:pStyle w:val="a9"/>
        <w:shd w:val="clear" w:color="auto" w:fill="FFFFFF"/>
        <w:spacing w:before="0" w:beforeAutospacing="0" w:after="0" w:afterAutospacing="0"/>
        <w:ind w:left="284"/>
      </w:pPr>
    </w:p>
    <w:p w:rsidR="00CA779C" w:rsidRPr="00902D58" w:rsidRDefault="00CA779C" w:rsidP="00CA779C">
      <w:pPr>
        <w:pStyle w:val="a3"/>
        <w:widowControl w:val="0"/>
        <w:autoSpaceDE w:val="0"/>
        <w:autoSpaceDN w:val="0"/>
        <w:adjustRightInd w:val="0"/>
        <w:ind w:left="0" w:firstLine="284"/>
        <w:jc w:val="center"/>
        <w:rPr>
          <w:b/>
          <w:bCs/>
          <w:iCs/>
          <w:caps/>
        </w:rPr>
      </w:pPr>
      <w:r w:rsidRPr="00902D58">
        <w:rPr>
          <w:b/>
          <w:bCs/>
          <w:iCs/>
          <w:caps/>
        </w:rPr>
        <w:t>5</w:t>
      </w:r>
      <w:r w:rsidR="004D5579" w:rsidRPr="00902D58">
        <w:rPr>
          <w:b/>
          <w:bCs/>
          <w:iCs/>
          <w:caps/>
        </w:rPr>
        <w:t>.</w:t>
      </w:r>
      <w:r w:rsidR="004C30E0" w:rsidRPr="00902D58">
        <w:rPr>
          <w:b/>
          <w:bCs/>
          <w:iCs/>
          <w:caps/>
        </w:rPr>
        <w:t xml:space="preserve"> </w:t>
      </w:r>
      <w:r w:rsidRPr="00902D58">
        <w:rPr>
          <w:b/>
          <w:bCs/>
          <w:iCs/>
          <w:caps/>
        </w:rPr>
        <w:t>Личностные,</w:t>
      </w:r>
      <w:r w:rsidR="004C30E0" w:rsidRPr="00902D58">
        <w:rPr>
          <w:b/>
          <w:bCs/>
          <w:iCs/>
          <w:caps/>
        </w:rPr>
        <w:t xml:space="preserve"> </w:t>
      </w:r>
      <w:r w:rsidRPr="00902D58">
        <w:rPr>
          <w:b/>
          <w:bCs/>
          <w:iCs/>
          <w:caps/>
        </w:rPr>
        <w:t>метапредметные и предметные результаты освоения учебного предмета.</w:t>
      </w:r>
    </w:p>
    <w:p w:rsidR="004C30E0" w:rsidRPr="00902D58" w:rsidRDefault="004C30E0" w:rsidP="00CA779C">
      <w:pPr>
        <w:pStyle w:val="a3"/>
        <w:widowControl w:val="0"/>
        <w:autoSpaceDE w:val="0"/>
        <w:autoSpaceDN w:val="0"/>
        <w:adjustRightInd w:val="0"/>
        <w:ind w:left="0" w:firstLine="284"/>
        <w:jc w:val="center"/>
        <w:rPr>
          <w:b/>
          <w:caps/>
        </w:rPr>
      </w:pPr>
    </w:p>
    <w:p w:rsidR="00CA779C" w:rsidRPr="00902D58" w:rsidRDefault="00CA779C" w:rsidP="004C30E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 программа позволяет достичь планируемые (личностные, </w:t>
      </w:r>
      <w:proofErr w:type="spellStart"/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902D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 предметные) результаты.</w:t>
      </w:r>
      <w:r w:rsidRPr="00902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79C" w:rsidRPr="00902D58" w:rsidRDefault="00CA779C" w:rsidP="004C30E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A779C" w:rsidRPr="00902D58" w:rsidRDefault="00CA779C" w:rsidP="00CA77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02D58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="00C544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02D58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ответственного отношения к учению;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 готовности и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спо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собности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02D5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02D58">
        <w:rPr>
          <w:rFonts w:ascii="Times New Roman" w:hAnsi="Times New Roman" w:cs="Times New Roman"/>
          <w:sz w:val="24"/>
          <w:szCs w:val="24"/>
        </w:rPr>
        <w:t>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мире;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формирования способности к эмоциональному вос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дений.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CA779C" w:rsidRPr="00902D58" w:rsidRDefault="00CA779C" w:rsidP="00CA779C">
      <w:pPr>
        <w:pStyle w:val="11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40" w:lineRule="auto"/>
        <w:ind w:left="0" w:right="20" w:firstLine="284"/>
        <w:rPr>
          <w:rFonts w:cs="Times New Roman"/>
          <w:sz w:val="24"/>
          <w:szCs w:val="24"/>
        </w:rPr>
      </w:pPr>
      <w:r w:rsidRPr="00902D58">
        <w:rPr>
          <w:rFonts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A779C" w:rsidRPr="00902D58" w:rsidRDefault="00CA779C" w:rsidP="00CA779C">
      <w:pPr>
        <w:pStyle w:val="11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240" w:lineRule="auto"/>
        <w:ind w:left="0" w:right="20" w:firstLine="284"/>
        <w:rPr>
          <w:rFonts w:cs="Times New Roman"/>
          <w:sz w:val="24"/>
          <w:szCs w:val="24"/>
        </w:rPr>
      </w:pPr>
      <w:r w:rsidRPr="00902D58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A779C" w:rsidRPr="00902D58" w:rsidRDefault="00CA779C" w:rsidP="00CA779C">
      <w:pPr>
        <w:pStyle w:val="11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0" w:line="240" w:lineRule="auto"/>
        <w:ind w:left="0" w:right="20" w:firstLine="284"/>
        <w:rPr>
          <w:rFonts w:cs="Times New Roman"/>
          <w:sz w:val="24"/>
          <w:szCs w:val="24"/>
        </w:rPr>
      </w:pPr>
      <w:r w:rsidRPr="00902D58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A779C" w:rsidRPr="00902D58" w:rsidRDefault="00CA779C" w:rsidP="00CA779C">
      <w:pPr>
        <w:pStyle w:val="1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left="0" w:right="20" w:firstLine="284"/>
        <w:rPr>
          <w:rFonts w:cs="Times New Roman"/>
          <w:sz w:val="24"/>
          <w:szCs w:val="24"/>
        </w:rPr>
      </w:pPr>
      <w:r w:rsidRPr="00902D58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A779C" w:rsidRPr="00902D58" w:rsidRDefault="00CA779C" w:rsidP="00CA779C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D58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="00C544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02D58">
        <w:rPr>
          <w:rFonts w:ascii="Times New Roman" w:hAnsi="Times New Roman" w:cs="Times New Roman"/>
          <w:i/>
          <w:sz w:val="24"/>
          <w:szCs w:val="24"/>
        </w:rPr>
        <w:t xml:space="preserve"> могут быть сформированы: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в об</w:t>
      </w:r>
      <w:r w:rsidRPr="00902D58">
        <w:rPr>
          <w:rFonts w:ascii="Times New Roman" w:hAnsi="Times New Roman" w:cs="Times New Roman"/>
          <w:sz w:val="24"/>
          <w:szCs w:val="24"/>
        </w:rPr>
        <w:softHyphen/>
        <w:t xml:space="preserve">щении и сотрудничестве со сверстниками, старшими и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млад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шими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  обучающимися в образовательной, учебно-исследовательской, творче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CA779C" w:rsidRPr="00902D58" w:rsidRDefault="00CA779C" w:rsidP="00CA779C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задач.</w:t>
      </w:r>
    </w:p>
    <w:p w:rsidR="00CA779C" w:rsidRPr="00902D58" w:rsidRDefault="004C30E0" w:rsidP="004C30E0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902D58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2. </w:t>
      </w:r>
      <w:proofErr w:type="spellStart"/>
      <w:r w:rsidR="00CA779C" w:rsidRPr="00902D58">
        <w:rPr>
          <w:rFonts w:ascii="Times New Roman" w:hAnsi="Times New Roman" w:cs="Times New Roman"/>
          <w:b/>
          <w:iCs/>
          <w:spacing w:val="-10"/>
          <w:sz w:val="24"/>
          <w:szCs w:val="24"/>
        </w:rPr>
        <w:t>Метапредметные</w:t>
      </w:r>
      <w:proofErr w:type="spellEnd"/>
      <w:r w:rsidR="00CA779C" w:rsidRPr="00902D58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 результаты:</w:t>
      </w:r>
    </w:p>
    <w:p w:rsidR="00CA779C" w:rsidRPr="00902D58" w:rsidRDefault="00CA779C" w:rsidP="00CA779C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902D58">
        <w:rPr>
          <w:rFonts w:ascii="Times New Roman" w:hAnsi="Times New Roman" w:cs="Times New Roman"/>
          <w:b/>
          <w:iCs/>
          <w:spacing w:val="-10"/>
          <w:sz w:val="24"/>
          <w:szCs w:val="24"/>
        </w:rPr>
        <w:t>регулятивные УУД</w:t>
      </w:r>
    </w:p>
    <w:p w:rsidR="00CA779C" w:rsidRPr="00902D58" w:rsidRDefault="00C5441E" w:rsidP="00CA779C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обучающиеся</w:t>
      </w:r>
      <w:r w:rsidR="00CA779C" w:rsidRPr="00902D5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научатся: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lastRenderedPageBreak/>
        <w:t>формулировать и удерживать учебную задачу;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предвидеть уровень освоения знаний, его временных характеристик;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осуществлять контроль по образцу и вносить не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CA779C" w:rsidRPr="00902D58" w:rsidRDefault="00C5441E" w:rsidP="00CA77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="00CA779C" w:rsidRPr="00902D58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препятствий.</w:t>
      </w:r>
    </w:p>
    <w:p w:rsidR="00CA779C" w:rsidRPr="00902D58" w:rsidRDefault="00CA779C" w:rsidP="00CA779C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CA779C" w:rsidRPr="00902D58" w:rsidRDefault="00C5441E" w:rsidP="00CA77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 w:rsidR="00CA779C" w:rsidRPr="00902D58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самостоятельно выделять и формулировать познавательные цели;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использовать общие приемы решения задач;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применять правила и пользоваться инструкциями, освоенными закономерностями;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осуществлять смысловое чтение;</w:t>
      </w:r>
    </w:p>
    <w:p w:rsidR="00CA779C" w:rsidRPr="00902D58" w:rsidRDefault="00CA779C" w:rsidP="00CA779C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A779C" w:rsidRPr="00902D58" w:rsidRDefault="00C5441E" w:rsidP="00CA77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="00CA779C" w:rsidRPr="00902D58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>, умозаключения (индуктив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ные, дедуктивные) и выводы;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>);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lastRenderedPageBreak/>
        <w:t>выдвигать гипотезы при решении учебных задач и понимания необходимости их проверки;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CA779C" w:rsidRPr="00902D58" w:rsidRDefault="00CA779C" w:rsidP="00CA779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выстраивать рассуждения, обобщения.</w:t>
      </w:r>
    </w:p>
    <w:p w:rsidR="00CA779C" w:rsidRPr="00902D58" w:rsidRDefault="00CA779C" w:rsidP="00CA77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CA779C" w:rsidRPr="00902D58" w:rsidRDefault="00C5441E" w:rsidP="00CA779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="00CA779C" w:rsidRPr="00902D58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CA779C" w:rsidRPr="00902D58" w:rsidRDefault="00CA779C" w:rsidP="00CA779C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A779C" w:rsidRPr="00902D58" w:rsidRDefault="00CA779C" w:rsidP="00CA779C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CA779C" w:rsidRPr="00902D58" w:rsidRDefault="00CA779C" w:rsidP="00CA779C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CA779C" w:rsidRPr="00902D58" w:rsidRDefault="00CA779C" w:rsidP="00CA779C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разрешать конфликты на основе учета интересов и позиций всех участников;</w:t>
      </w:r>
    </w:p>
    <w:p w:rsidR="00CA779C" w:rsidRPr="00902D58" w:rsidRDefault="00CA779C" w:rsidP="00CA779C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CA779C" w:rsidRPr="00902D58" w:rsidRDefault="00CA779C" w:rsidP="004D5579">
      <w:pPr>
        <w:numPr>
          <w:ilvl w:val="0"/>
          <w:numId w:val="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CA779C" w:rsidRPr="00902D58" w:rsidRDefault="004C30E0" w:rsidP="004C30E0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A779C" w:rsidRPr="00902D5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02D58">
        <w:rPr>
          <w:rFonts w:ascii="Times New Roman" w:eastAsia="Times New Roman" w:hAnsi="Times New Roman" w:cs="Times New Roman"/>
          <w:i/>
          <w:iCs/>
          <w:sz w:val="24"/>
          <w:szCs w:val="24"/>
        </w:rPr>
        <w:t>бучающиеся научатся:</w:t>
      </w:r>
    </w:p>
    <w:p w:rsidR="00CA779C" w:rsidRPr="00902D58" w:rsidRDefault="00CA779C" w:rsidP="00CA77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Cs/>
        </w:rPr>
      </w:pPr>
      <w:r w:rsidRPr="00902D58">
        <w:rPr>
          <w:bCs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CA779C" w:rsidRPr="00902D58" w:rsidRDefault="00CA779C" w:rsidP="00CA7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D58">
        <w:rPr>
          <w:rFonts w:ascii="Times New Roman" w:hAnsi="Times New Roman" w:cs="Times New Roman"/>
          <w:bCs/>
          <w:sz w:val="24"/>
          <w:szCs w:val="24"/>
        </w:rPr>
        <w:t>-   создание фундамента для математического развития, формирования механизмов мышления, характерных для математической        деятельности.</w:t>
      </w:r>
    </w:p>
    <w:p w:rsidR="00CA779C" w:rsidRPr="00902D58" w:rsidRDefault="00CA779C" w:rsidP="00CA7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5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02D58">
        <w:rPr>
          <w:rFonts w:ascii="Times New Roman" w:eastAsia="Times New Roman" w:hAnsi="Times New Roman" w:cs="Times New Roman"/>
          <w:i/>
          <w:iCs/>
          <w:sz w:val="24"/>
          <w:szCs w:val="24"/>
        </w:rPr>
        <w:t>бучающиеся</w:t>
      </w:r>
      <w:proofErr w:type="gramEnd"/>
      <w:r w:rsidRPr="00902D58">
        <w:rPr>
          <w:rFonts w:ascii="Times New Roman" w:eastAsia="Times New Roman" w:hAnsi="Times New Roman" w:cs="Times New Roman"/>
          <w:i/>
          <w:iCs/>
          <w:sz w:val="24"/>
          <w:szCs w:val="24"/>
        </w:rPr>
        <w:t> получат возможность научиться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79C" w:rsidRPr="00902D58" w:rsidRDefault="00CA779C" w:rsidP="00CA779C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производить элементарные </w:t>
      </w:r>
      <w:r w:rsidRPr="00902D58">
        <w:rPr>
          <w:rFonts w:ascii="Times New Roman" w:hAnsi="Times New Roman" w:cs="Times New Roman"/>
          <w:sz w:val="24"/>
          <w:szCs w:val="24"/>
        </w:rPr>
        <w:t xml:space="preserve">логические 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анализы в целях решения </w:t>
      </w:r>
      <w:r w:rsidRPr="00902D58">
        <w:rPr>
          <w:rFonts w:ascii="Times New Roman" w:hAnsi="Times New Roman" w:cs="Times New Roman"/>
          <w:sz w:val="24"/>
          <w:szCs w:val="24"/>
        </w:rPr>
        <w:t>задач.</w:t>
      </w:r>
    </w:p>
    <w:p w:rsidR="00052A18" w:rsidRPr="00902D58" w:rsidRDefault="00052A18" w:rsidP="00CA779C">
      <w:pPr>
        <w:pStyle w:val="a3"/>
        <w:ind w:left="284"/>
        <w:jc w:val="center"/>
        <w:rPr>
          <w:b/>
        </w:rPr>
      </w:pPr>
    </w:p>
    <w:p w:rsidR="00CA779C" w:rsidRPr="00902D58" w:rsidRDefault="00CA779C" w:rsidP="00CA779C">
      <w:pPr>
        <w:pStyle w:val="a3"/>
        <w:ind w:left="284"/>
        <w:jc w:val="center"/>
        <w:rPr>
          <w:b/>
          <w:i/>
        </w:rPr>
      </w:pPr>
      <w:r w:rsidRPr="00902D58">
        <w:rPr>
          <w:b/>
        </w:rPr>
        <w:t>6. СОДЕРЖАНИЕ УЧЕБНОГО ПРЕДМЕТА</w:t>
      </w:r>
      <w:proofErr w:type="gramStart"/>
      <w:r w:rsidRPr="00902D58">
        <w:rPr>
          <w:b/>
        </w:rPr>
        <w:t xml:space="preserve"> .</w:t>
      </w:r>
      <w:proofErr w:type="gramEnd"/>
    </w:p>
    <w:p w:rsidR="00CA779C" w:rsidRPr="00902D58" w:rsidRDefault="00CA779C" w:rsidP="00CA779C">
      <w:pPr>
        <w:pStyle w:val="2"/>
        <w:keepNext w:val="0"/>
        <w:widowControl w:val="0"/>
        <w:spacing w:before="120"/>
        <w:ind w:firstLine="284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02D58">
        <w:rPr>
          <w:rFonts w:ascii="Times New Roman" w:hAnsi="Times New Roman" w:cs="Times New Roman"/>
          <w:color w:val="auto"/>
          <w:sz w:val="24"/>
          <w:szCs w:val="24"/>
        </w:rPr>
        <w:t>Алгебраические выражения</w:t>
      </w:r>
      <w:r w:rsidRPr="00902D5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C30E0" w:rsidRPr="00902D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</w:t>
      </w:r>
    </w:p>
    <w:p w:rsidR="00CA779C" w:rsidRPr="00902D58" w:rsidRDefault="00CA779C" w:rsidP="00CA779C">
      <w:pPr>
        <w:pStyle w:val="2"/>
        <w:keepNext w:val="0"/>
        <w:widowControl w:val="0"/>
        <w:spacing w:before="120"/>
        <w:ind w:firstLine="284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02D5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CA779C" w:rsidRPr="00902D58" w:rsidRDefault="00CA779C" w:rsidP="00CA779C">
      <w:pPr>
        <w:pStyle w:val="a7"/>
        <w:widowControl w:val="0"/>
        <w:ind w:left="0" w:right="0" w:firstLine="284"/>
        <w:rPr>
          <w:szCs w:val="24"/>
        </w:rPr>
      </w:pPr>
      <w:r w:rsidRPr="00902D58">
        <w:rPr>
          <w:szCs w:val="24"/>
        </w:rPr>
        <w:t xml:space="preserve">Алгебраическая дробь. Сокращение дробей. Действия с алгебраическими дробями. </w:t>
      </w:r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 Свойства квадратных корней и их применение в вычислениях.</w:t>
      </w:r>
    </w:p>
    <w:p w:rsidR="00CA779C" w:rsidRPr="00902D58" w:rsidRDefault="00CA779C" w:rsidP="002D07E1">
      <w:pPr>
        <w:pStyle w:val="2"/>
        <w:keepNext w:val="0"/>
        <w:widowControl w:val="0"/>
        <w:spacing w:before="0"/>
        <w:ind w:firstLine="284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02D58">
        <w:rPr>
          <w:rFonts w:ascii="Times New Roman" w:hAnsi="Times New Roman" w:cs="Times New Roman"/>
          <w:color w:val="auto"/>
          <w:sz w:val="24"/>
          <w:szCs w:val="24"/>
        </w:rPr>
        <w:t xml:space="preserve">Уравнения и неравенства. </w:t>
      </w:r>
      <w:r w:rsidRPr="00902D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CA779C" w:rsidRPr="00902D58" w:rsidRDefault="00CA779C" w:rsidP="00CA779C">
      <w:pPr>
        <w:pStyle w:val="a7"/>
        <w:widowControl w:val="0"/>
        <w:ind w:left="0" w:right="0" w:firstLine="284"/>
        <w:rPr>
          <w:szCs w:val="24"/>
        </w:rPr>
      </w:pPr>
      <w:r w:rsidRPr="00902D58">
        <w:rPr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CA779C" w:rsidRPr="00902D58" w:rsidRDefault="00CA779C" w:rsidP="00CA779C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902D58">
        <w:rPr>
          <w:rFonts w:ascii="Times New Roman" w:hAnsi="Times New Roman" w:cs="Times New Roman"/>
          <w:i/>
          <w:sz w:val="24"/>
          <w:szCs w:val="24"/>
        </w:rPr>
        <w:t>Примеры решения дробно-линейных неравенств.</w:t>
      </w:r>
      <w:r w:rsidRPr="00902D58">
        <w:rPr>
          <w:rFonts w:ascii="Times New Roman" w:hAnsi="Times New Roman" w:cs="Times New Roman"/>
          <w:sz w:val="24"/>
          <w:szCs w:val="24"/>
        </w:rPr>
        <w:t xml:space="preserve"> Числовые неравенства и их свойства. Д</w:t>
      </w:r>
      <w:r w:rsidRPr="00902D58">
        <w:rPr>
          <w:rFonts w:ascii="Times New Roman" w:hAnsi="Times New Roman" w:cs="Times New Roman"/>
          <w:i/>
          <w:sz w:val="24"/>
          <w:szCs w:val="24"/>
        </w:rPr>
        <w:t>оказательство числовых и алгебраических неравенств.</w:t>
      </w:r>
    </w:p>
    <w:p w:rsidR="00CA779C" w:rsidRPr="00902D58" w:rsidRDefault="00CA779C" w:rsidP="002D07E1">
      <w:pPr>
        <w:pStyle w:val="21"/>
        <w:spacing w:after="0" w:line="240" w:lineRule="auto"/>
        <w:ind w:firstLine="284"/>
      </w:pPr>
      <w:r w:rsidRPr="00902D58">
        <w:t xml:space="preserve">Переход от словесной формулировки соотношений между величинами </w:t>
      </w:r>
      <w:proofErr w:type="gramStart"/>
      <w:r w:rsidRPr="00902D58">
        <w:t>к</w:t>
      </w:r>
      <w:proofErr w:type="gramEnd"/>
      <w:r w:rsidRPr="00902D58">
        <w:t xml:space="preserve"> алгебраической. Решение текстовых задач алгебраическим способом. </w:t>
      </w:r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 xml:space="preserve">Числовые последовательности. </w:t>
      </w:r>
      <w:r w:rsidRPr="00902D58">
        <w:rPr>
          <w:rFonts w:ascii="Times New Roman" w:hAnsi="Times New Roman" w:cs="Times New Roman"/>
          <w:sz w:val="24"/>
          <w:szCs w:val="24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02D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02D58">
        <w:rPr>
          <w:rFonts w:ascii="Times New Roman" w:hAnsi="Times New Roman" w:cs="Times New Roman"/>
          <w:sz w:val="24"/>
          <w:szCs w:val="24"/>
        </w:rPr>
        <w:t>ложные проценты.</w:t>
      </w:r>
      <w:proofErr w:type="gramEnd"/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 xml:space="preserve">Числовые функции. </w:t>
      </w:r>
      <w:r w:rsidRPr="00902D58">
        <w:rPr>
          <w:rFonts w:ascii="Times New Roman" w:hAnsi="Times New Roman" w:cs="Times New Roman"/>
          <w:sz w:val="24"/>
          <w:szCs w:val="24"/>
        </w:rPr>
        <w:t xml:space="preserve">Понятие функции. Область определения функции. Способы задания функции. График </w:t>
      </w:r>
      <w:proofErr w:type="spellStart"/>
      <w:r w:rsidRPr="00902D58">
        <w:rPr>
          <w:rFonts w:ascii="Times New Roman" w:hAnsi="Times New Roman" w:cs="Times New Roman"/>
          <w:sz w:val="24"/>
          <w:szCs w:val="24"/>
        </w:rPr>
        <w:t>функции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>озрастание</w:t>
      </w:r>
      <w:proofErr w:type="spellEnd"/>
      <w:r w:rsidRPr="00902D58">
        <w:rPr>
          <w:rFonts w:ascii="Times New Roman" w:hAnsi="Times New Roman" w:cs="Times New Roman"/>
          <w:sz w:val="24"/>
          <w:szCs w:val="24"/>
        </w:rPr>
        <w:t xml:space="preserve"> и убывание функции, наибольшее и наименьшее значения функции, нули функции, промежутки </w:t>
      </w:r>
      <w:proofErr w:type="spellStart"/>
      <w:r w:rsidRPr="00902D5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902D58">
        <w:rPr>
          <w:rFonts w:ascii="Times New Roman" w:hAnsi="Times New Roman" w:cs="Times New Roman"/>
          <w:sz w:val="24"/>
          <w:szCs w:val="24"/>
        </w:rPr>
        <w:t>. Чтение графиков функций.</w:t>
      </w:r>
    </w:p>
    <w:p w:rsidR="00CA779C" w:rsidRPr="00902D58" w:rsidRDefault="00CA779C" w:rsidP="00CA779C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902D58">
        <w:rPr>
          <w:rFonts w:ascii="Times New Roman" w:hAnsi="Times New Roman" w:cs="Times New Roman"/>
          <w:i/>
          <w:sz w:val="24"/>
          <w:szCs w:val="24"/>
        </w:rPr>
        <w:t>Степенные функции с натуральным показателем, их графики.</w:t>
      </w:r>
      <w:r w:rsidRPr="00902D58">
        <w:rPr>
          <w:rFonts w:ascii="Times New Roman" w:hAnsi="Times New Roman" w:cs="Times New Roman"/>
          <w:sz w:val="24"/>
          <w:szCs w:val="24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CA779C" w:rsidRPr="00902D58" w:rsidRDefault="00CA779C" w:rsidP="00CA779C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Примеры графических зависимостей, отражающих реальные процессы: колебание, показательный рост; </w:t>
      </w:r>
      <w:r w:rsidRPr="00902D58">
        <w:rPr>
          <w:rFonts w:ascii="Times New Roman" w:hAnsi="Times New Roman" w:cs="Times New Roman"/>
          <w:i/>
          <w:sz w:val="24"/>
          <w:szCs w:val="24"/>
        </w:rPr>
        <w:t>числовые функции, описывающие эти процессы</w:t>
      </w:r>
      <w:r w:rsidRPr="00902D58">
        <w:rPr>
          <w:rFonts w:ascii="Times New Roman" w:hAnsi="Times New Roman" w:cs="Times New Roman"/>
          <w:sz w:val="24"/>
          <w:szCs w:val="24"/>
        </w:rPr>
        <w:t>.</w:t>
      </w:r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Параллельный перенос графиков вдоль осей координат и </w:t>
      </w:r>
      <w:r w:rsidRPr="00902D58">
        <w:rPr>
          <w:rFonts w:ascii="Times New Roman" w:hAnsi="Times New Roman" w:cs="Times New Roman"/>
          <w:i/>
          <w:sz w:val="24"/>
          <w:szCs w:val="24"/>
        </w:rPr>
        <w:t>симметрия относительно осей</w:t>
      </w:r>
      <w:r w:rsidRPr="00902D58">
        <w:rPr>
          <w:rFonts w:ascii="Times New Roman" w:hAnsi="Times New Roman" w:cs="Times New Roman"/>
          <w:sz w:val="24"/>
          <w:szCs w:val="24"/>
        </w:rPr>
        <w:t>.</w:t>
      </w:r>
    </w:p>
    <w:p w:rsidR="00CA779C" w:rsidRPr="00902D58" w:rsidRDefault="00CA779C" w:rsidP="002D07E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b/>
          <w:sz w:val="24"/>
          <w:szCs w:val="24"/>
        </w:rPr>
        <w:t>Координаты</w:t>
      </w:r>
      <w:r w:rsidRPr="00902D58">
        <w:rPr>
          <w:rFonts w:ascii="Times New Roman" w:hAnsi="Times New Roman" w:cs="Times New Roman"/>
          <w:sz w:val="24"/>
          <w:szCs w:val="24"/>
        </w:rPr>
        <w:t xml:space="preserve">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902D58">
        <w:rPr>
          <w:rFonts w:ascii="Times New Roman" w:hAnsi="Times New Roman" w:cs="Times New Roman"/>
          <w:i/>
          <w:sz w:val="24"/>
          <w:szCs w:val="24"/>
        </w:rPr>
        <w:t>Формула расстояния между точками координатной прямой.</w:t>
      </w:r>
    </w:p>
    <w:p w:rsidR="00CA779C" w:rsidRPr="00902D58" w:rsidRDefault="00CA779C" w:rsidP="00CA779C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 xml:space="preserve">. Уравнение окружности с центром в начале координат </w:t>
      </w:r>
      <w:r w:rsidRPr="00902D58">
        <w:rPr>
          <w:rFonts w:ascii="Times New Roman" w:hAnsi="Times New Roman" w:cs="Times New Roman"/>
          <w:i/>
          <w:sz w:val="24"/>
          <w:szCs w:val="24"/>
        </w:rPr>
        <w:t>и в любой заданной точке</w:t>
      </w:r>
      <w:r w:rsidRPr="00902D58">
        <w:rPr>
          <w:rFonts w:ascii="Times New Roman" w:hAnsi="Times New Roman" w:cs="Times New Roman"/>
          <w:sz w:val="24"/>
          <w:szCs w:val="24"/>
        </w:rPr>
        <w:t>.</w:t>
      </w:r>
    </w:p>
    <w:p w:rsidR="00CA779C" w:rsidRPr="00902D58" w:rsidRDefault="00CA779C" w:rsidP="00CA779C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их систем, неравен</w:t>
      </w:r>
      <w:proofErr w:type="gramStart"/>
      <w:r w:rsidRPr="00902D58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902D58">
        <w:rPr>
          <w:rFonts w:ascii="Times New Roman" w:hAnsi="Times New Roman" w:cs="Times New Roman"/>
          <w:sz w:val="24"/>
          <w:szCs w:val="24"/>
        </w:rPr>
        <w:t>умя переменными и их систем</w:t>
      </w:r>
    </w:p>
    <w:p w:rsidR="00CA779C" w:rsidRPr="00902D58" w:rsidRDefault="00CA779C" w:rsidP="00CA779C">
      <w:pPr>
        <w:pStyle w:val="2"/>
        <w:keepNext w:val="0"/>
        <w:widowControl w:val="0"/>
        <w:ind w:firstLine="284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02D58">
        <w:rPr>
          <w:rFonts w:ascii="Times New Roman" w:hAnsi="Times New Roman" w:cs="Times New Roman"/>
          <w:color w:val="auto"/>
          <w:sz w:val="24"/>
          <w:szCs w:val="24"/>
        </w:rPr>
        <w:lastRenderedPageBreak/>
        <w:t>Элементы логики, комбинаторики,</w:t>
      </w:r>
      <w:r w:rsidR="002D07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color w:val="auto"/>
          <w:sz w:val="24"/>
          <w:szCs w:val="24"/>
        </w:rPr>
        <w:t>статистики и теории вероятностей</w:t>
      </w:r>
    </w:p>
    <w:p w:rsidR="00CA779C" w:rsidRPr="00902D58" w:rsidRDefault="00CA779C" w:rsidP="00CA779C">
      <w:pPr>
        <w:pStyle w:val="a7"/>
        <w:widowControl w:val="0"/>
        <w:spacing w:before="120"/>
        <w:ind w:left="0" w:right="0" w:firstLine="284"/>
        <w:rPr>
          <w:i/>
          <w:szCs w:val="24"/>
        </w:rPr>
      </w:pPr>
      <w:r w:rsidRPr="00902D58">
        <w:rPr>
          <w:b/>
          <w:szCs w:val="24"/>
        </w:rPr>
        <w:t>Множества и комбинаторика.</w:t>
      </w:r>
      <w:r w:rsidR="00EE27C2">
        <w:rPr>
          <w:b/>
          <w:szCs w:val="24"/>
        </w:rPr>
        <w:t xml:space="preserve"> </w:t>
      </w:r>
      <w:r w:rsidRPr="00902D58">
        <w:rPr>
          <w:i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CA779C" w:rsidRPr="00902D58" w:rsidRDefault="00CA779C" w:rsidP="002D07E1">
      <w:pPr>
        <w:pStyle w:val="a7"/>
        <w:widowControl w:val="0"/>
        <w:ind w:left="0" w:right="0" w:firstLine="284"/>
        <w:rPr>
          <w:szCs w:val="24"/>
        </w:rPr>
      </w:pPr>
      <w:r w:rsidRPr="00902D58">
        <w:rPr>
          <w:szCs w:val="24"/>
        </w:rPr>
        <w:t xml:space="preserve">Примеры решения комбинаторных задач: перебор вариантов, правило умножения. </w:t>
      </w:r>
    </w:p>
    <w:p w:rsidR="00CA779C" w:rsidRPr="00902D58" w:rsidRDefault="00CA779C" w:rsidP="002D07E1">
      <w:pPr>
        <w:pStyle w:val="a7"/>
        <w:widowControl w:val="0"/>
        <w:ind w:left="0" w:right="0" w:firstLine="284"/>
        <w:rPr>
          <w:b/>
          <w:szCs w:val="24"/>
        </w:rPr>
      </w:pPr>
      <w:r w:rsidRPr="00902D58">
        <w:rPr>
          <w:b/>
          <w:szCs w:val="24"/>
        </w:rPr>
        <w:t>Статистические данные.</w:t>
      </w:r>
      <w:r w:rsidRPr="00902D58">
        <w:rPr>
          <w:szCs w:val="24"/>
        </w:rPr>
        <w:t xml:space="preserve"> Представление данных в виде таблиц, диаграмм, графиков. </w:t>
      </w:r>
      <w:proofErr w:type="gramStart"/>
      <w:r w:rsidRPr="00902D58">
        <w:rPr>
          <w:szCs w:val="24"/>
        </w:rPr>
        <w:t>Средние</w:t>
      </w:r>
      <w:proofErr w:type="gramEnd"/>
      <w:r w:rsidRPr="00902D58">
        <w:rPr>
          <w:szCs w:val="24"/>
        </w:rPr>
        <w:t xml:space="preserve"> результатов измерений. Понятие о статистическом выводе на основе выборки.</w:t>
      </w:r>
    </w:p>
    <w:p w:rsidR="00CA779C" w:rsidRPr="00902D58" w:rsidRDefault="00CA779C" w:rsidP="00CA779C">
      <w:pPr>
        <w:pStyle w:val="a7"/>
        <w:widowControl w:val="0"/>
        <w:ind w:left="0" w:right="0" w:firstLine="284"/>
        <w:rPr>
          <w:szCs w:val="24"/>
        </w:rPr>
      </w:pPr>
      <w:r w:rsidRPr="00902D58">
        <w:rPr>
          <w:szCs w:val="24"/>
        </w:rPr>
        <w:t>Понятие и примеры случайных событий.</w:t>
      </w:r>
    </w:p>
    <w:p w:rsidR="00CA779C" w:rsidRPr="00902D58" w:rsidRDefault="00CA779C" w:rsidP="00CA779C">
      <w:pPr>
        <w:pStyle w:val="a7"/>
        <w:widowControl w:val="0"/>
        <w:ind w:left="0" w:right="0" w:firstLine="284"/>
        <w:rPr>
          <w:szCs w:val="24"/>
        </w:rPr>
      </w:pPr>
      <w:r w:rsidRPr="00902D58">
        <w:rPr>
          <w:b/>
          <w:szCs w:val="24"/>
        </w:rPr>
        <w:t>Вероятность</w:t>
      </w:r>
      <w:r w:rsidRPr="00902D58">
        <w:rPr>
          <w:szCs w:val="24"/>
        </w:rPr>
        <w:t xml:space="preserve">.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CA779C" w:rsidRDefault="00CA779C" w:rsidP="004D542B">
      <w:pPr>
        <w:pStyle w:val="6"/>
        <w:spacing w:before="0"/>
        <w:ind w:firstLine="28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02D5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ТЕМАТИЧЕСКОЕ ПЛАНИРОВАНИЕ</w:t>
      </w:r>
    </w:p>
    <w:p w:rsidR="004D542B" w:rsidRPr="004D542B" w:rsidRDefault="004D542B" w:rsidP="004D542B">
      <w:pPr>
        <w:spacing w:after="0"/>
      </w:pPr>
    </w:p>
    <w:tbl>
      <w:tblPr>
        <w:tblW w:w="0" w:type="auto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014"/>
        <w:gridCol w:w="1332"/>
        <w:gridCol w:w="7249"/>
        <w:gridCol w:w="1922"/>
      </w:tblGrid>
      <w:tr w:rsidR="00CA779C" w:rsidRPr="00902D58" w:rsidTr="002D07E1">
        <w:trPr>
          <w:trHeight w:val="564"/>
          <w:jc w:val="center"/>
        </w:trPr>
        <w:tc>
          <w:tcPr>
            <w:tcW w:w="1516" w:type="dxa"/>
          </w:tcPr>
          <w:p w:rsidR="00CA779C" w:rsidRPr="00902D58" w:rsidRDefault="00CA779C" w:rsidP="004D542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4" w:type="dxa"/>
          </w:tcPr>
          <w:p w:rsidR="00CA779C" w:rsidRPr="00902D58" w:rsidRDefault="00CA779C" w:rsidP="004D542B">
            <w:pPr>
              <w:tabs>
                <w:tab w:val="left" w:pos="415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2" w:type="dxa"/>
          </w:tcPr>
          <w:p w:rsidR="00CA779C" w:rsidRPr="00902D58" w:rsidRDefault="00CA779C" w:rsidP="004D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D07E1">
              <w:rPr>
                <w:rFonts w:ascii="Times New Roman" w:hAnsi="Times New Roman" w:cs="Times New Roman"/>
                <w:sz w:val="24"/>
                <w:szCs w:val="24"/>
              </w:rPr>
              <w:t xml:space="preserve">л -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7249" w:type="dxa"/>
          </w:tcPr>
          <w:p w:rsidR="00CA779C" w:rsidRPr="00902D58" w:rsidRDefault="00CA779C" w:rsidP="004D54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922" w:type="dxa"/>
          </w:tcPr>
          <w:p w:rsidR="00CA779C" w:rsidRPr="00902D58" w:rsidRDefault="00CA779C" w:rsidP="004D54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A779C" w:rsidRPr="00902D58" w:rsidTr="002D07E1">
        <w:trPr>
          <w:trHeight w:val="330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1332" w:type="dxa"/>
          </w:tcPr>
          <w:p w:rsidR="00CA779C" w:rsidRPr="00902D58" w:rsidRDefault="000D3B3B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"Алгебраические дроби</w:t>
            </w:r>
            <w:proofErr w:type="gramStart"/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22" w:type="dxa"/>
          </w:tcPr>
          <w:p w:rsidR="00CA779C" w:rsidRPr="00902D58" w:rsidRDefault="000D3B3B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CA779C" w:rsidRPr="00902D58" w:rsidTr="002D07E1">
        <w:trPr>
          <w:trHeight w:val="282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332" w:type="dxa"/>
          </w:tcPr>
          <w:p w:rsidR="00CA779C" w:rsidRPr="00902D58" w:rsidRDefault="000D3B3B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№ 2 по теме "Квадратные корни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22" w:type="dxa"/>
          </w:tcPr>
          <w:p w:rsidR="00CA779C" w:rsidRPr="00902D58" w:rsidRDefault="000D3B3B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CA779C" w:rsidRPr="00902D58" w:rsidTr="002D07E1">
        <w:trPr>
          <w:trHeight w:val="327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332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9" w:type="dxa"/>
          </w:tcPr>
          <w:p w:rsidR="00CA779C" w:rsidRPr="00902D58" w:rsidRDefault="00772915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779C" w:rsidRPr="00902D58">
                <w:rPr>
                  <w:rFonts w:ascii="Times New Roman" w:hAnsi="Times New Roman" w:cs="Times New Roman"/>
                  <w:sz w:val="24"/>
                  <w:szCs w:val="24"/>
                </w:rPr>
                <w:t>Промежуточная аттестация за первое полугодие</w:t>
              </w:r>
            </w:hyperlink>
          </w:p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"Квадратные уравнения</w:t>
            </w:r>
            <w:proofErr w:type="gramStart"/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22" w:type="dxa"/>
          </w:tcPr>
          <w:p w:rsidR="00CA779C" w:rsidRPr="00902D58" w:rsidRDefault="008E6541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CA779C" w:rsidRPr="00902D58" w:rsidRDefault="008E6541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</w:tr>
      <w:tr w:rsidR="00CA779C" w:rsidRPr="00902D58" w:rsidTr="002D07E1">
        <w:trPr>
          <w:trHeight w:val="93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1332" w:type="dxa"/>
          </w:tcPr>
          <w:p w:rsidR="00CA779C" w:rsidRPr="00902D58" w:rsidRDefault="008E6541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"Системы уравнений</w:t>
            </w:r>
            <w:proofErr w:type="gramStart"/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22" w:type="dxa"/>
          </w:tcPr>
          <w:p w:rsidR="00CA779C" w:rsidRPr="00902D58" w:rsidRDefault="008E6541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</w:tr>
      <w:tr w:rsidR="00CA779C" w:rsidRPr="00902D58" w:rsidTr="002D07E1">
        <w:trPr>
          <w:trHeight w:val="282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332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по теме "Функции"</w:t>
            </w:r>
          </w:p>
        </w:tc>
        <w:tc>
          <w:tcPr>
            <w:tcW w:w="1922" w:type="dxa"/>
          </w:tcPr>
          <w:p w:rsidR="00CA779C" w:rsidRPr="00902D58" w:rsidRDefault="008E6541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8E6541" w:rsidRPr="00902D58" w:rsidTr="002D07E1">
        <w:trPr>
          <w:trHeight w:val="282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2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CA779C" w:rsidRPr="00902D58" w:rsidRDefault="00CA779C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41" w:rsidRPr="00902D58" w:rsidTr="002D07E1">
        <w:trPr>
          <w:trHeight w:val="308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332" w:type="dxa"/>
          </w:tcPr>
          <w:p w:rsidR="00CA779C" w:rsidRPr="00902D58" w:rsidRDefault="008E6541" w:rsidP="00CA77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за год.</w:t>
            </w:r>
          </w:p>
        </w:tc>
        <w:tc>
          <w:tcPr>
            <w:tcW w:w="1922" w:type="dxa"/>
          </w:tcPr>
          <w:p w:rsidR="00CA779C" w:rsidRPr="00902D58" w:rsidRDefault="008E6541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</w:tr>
      <w:tr w:rsidR="008E6541" w:rsidRPr="00902D58" w:rsidTr="002D07E1">
        <w:trPr>
          <w:trHeight w:val="270"/>
          <w:jc w:val="center"/>
        </w:trPr>
        <w:tc>
          <w:tcPr>
            <w:tcW w:w="1516" w:type="dxa"/>
          </w:tcPr>
          <w:p w:rsidR="00CA779C" w:rsidRPr="00902D58" w:rsidRDefault="00CA779C" w:rsidP="00CA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CA779C" w:rsidRPr="00902D58" w:rsidRDefault="00CA779C" w:rsidP="008E6541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32" w:type="dxa"/>
          </w:tcPr>
          <w:p w:rsidR="00CA779C" w:rsidRPr="00902D58" w:rsidRDefault="00CA779C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6541" w:rsidRPr="00902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9" w:type="dxa"/>
          </w:tcPr>
          <w:p w:rsidR="00CA779C" w:rsidRPr="00902D58" w:rsidRDefault="00CA779C" w:rsidP="00CA779C">
            <w:pPr>
              <w:tabs>
                <w:tab w:val="center" w:pos="2443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CA779C" w:rsidRPr="00902D58" w:rsidRDefault="00CA779C" w:rsidP="008E654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5BA4" w:rsidRPr="00902D58" w:rsidRDefault="000F5BA4" w:rsidP="00CA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BA4" w:rsidRPr="00902D58" w:rsidRDefault="004D542B" w:rsidP="000F5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5BA4" w:rsidRPr="00902D58">
        <w:rPr>
          <w:rFonts w:ascii="Times New Roman" w:hAnsi="Times New Roman" w:cs="Times New Roman"/>
          <w:b/>
          <w:sz w:val="24"/>
          <w:szCs w:val="24"/>
        </w:rPr>
        <w:t>.</w:t>
      </w:r>
      <w:r w:rsidR="004C30E0" w:rsidRPr="0090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BA4" w:rsidRPr="00902D58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4C30E0" w:rsidRPr="00902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F5BA4" w:rsidRPr="00902D58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4C30E0" w:rsidRPr="00902D5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048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9"/>
        <w:gridCol w:w="1275"/>
        <w:gridCol w:w="1134"/>
        <w:gridCol w:w="5043"/>
        <w:gridCol w:w="6647"/>
      </w:tblGrid>
      <w:tr w:rsidR="00C37639" w:rsidRPr="00902D58" w:rsidTr="00C37639">
        <w:trPr>
          <w:trHeight w:val="420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 8 класс    под редакцией Г.В. Дорофеева</w:t>
            </w:r>
          </w:p>
        </w:tc>
      </w:tr>
      <w:tr w:rsidR="0020726C" w:rsidRPr="00902D58" w:rsidTr="002D07E1">
        <w:trPr>
          <w:trHeight w:val="58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39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Ко-во </w:t>
            </w:r>
          </w:p>
          <w:p w:rsidR="000F5BA4" w:rsidRPr="00902D58" w:rsidRDefault="00C37639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F5BA4" w:rsidRPr="00902D5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виды учебной деятельности обучающихся</w:t>
            </w:r>
          </w:p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39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A4" w:rsidRPr="00902D58" w:rsidRDefault="000F5BA4" w:rsidP="004C3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Глава I.    Алгебраические дроби</w:t>
            </w:r>
            <w:r w:rsidR="004C30E0"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- </w:t>
            </w:r>
            <w:r w:rsidR="000D3B3B"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22</w:t>
            </w: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часа</w:t>
            </w:r>
            <w:r w:rsidR="004C30E0"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алгебраической дроби.</w:t>
            </w:r>
          </w:p>
        </w:tc>
        <w:tc>
          <w:tcPr>
            <w:tcW w:w="664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4C30E0">
            <w:pPr>
              <w:spacing w:after="0" w:line="240" w:lineRule="auto"/>
              <w:ind w:firstLine="37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t>Формулируют определение степени с целым показателем.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Формулируют, записывают в символической форме и иллюстрируют примерами свойства степени с целым показателем; применяют свойства степени для преобразования выражений и вычислений. используют запись чисел в стандартном виде для выражения размеров объектов, длительности процессов в окружающем мире.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Сравнивают числа и величины, записанные с использованием степени 10. </w:t>
            </w:r>
          </w:p>
          <w:p w:rsidR="00645A58" w:rsidRPr="00902D58" w:rsidRDefault="00645A58" w:rsidP="002D07E1">
            <w:pPr>
              <w:spacing w:after="0" w:line="240" w:lineRule="auto"/>
              <w:ind w:left="60" w:firstLine="3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Выполняют вычисления с реальными данными.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Выполняют прикидку и оценку результатов вычислений.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noProof/>
                <w:sz w:val="24"/>
                <w:szCs w:val="24"/>
              </w:rPr>
              <w:t>Решают уравнения с дробными коэффициентами, решать текстовые задачи алгебраическим методом</w:t>
            </w:r>
          </w:p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14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Множество допустимых значений переменных, входящих в дробь.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25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Вывод и применение основного свойства дроби.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Следствия из основного свойства дроби.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48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дробей с одинаковыми знаменателями.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48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дробей с разными знаменателями.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6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дробей с разными знаменателями.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8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Правила умножения и деления алгебраических дробей.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9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действия умножения и деления алгебраических дробей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3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12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27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степени с целым отрицательным показателем.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1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степени с целым показателем. Стандартный вид числа.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Использование свой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епени с целым показателем для нахождения значений и упрощения выражений.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27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епени с целым показателем.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27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епени с целым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составление уравнений по условию задачи.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33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Задачи на проценты и концентрацию.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6C" w:rsidRPr="00902D58" w:rsidTr="002D07E1">
        <w:trPr>
          <w:trHeight w:val="54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A4" w:rsidRPr="00902D58" w:rsidRDefault="000F5BA4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A4" w:rsidRPr="00902D58" w:rsidRDefault="000F5BA4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A4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A4" w:rsidRPr="00902D58" w:rsidRDefault="000F5BA4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 w:rsidR="004111D0"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 теме "Алгебраические дроби</w:t>
            </w: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4111D0"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A4" w:rsidRPr="00902D58" w:rsidRDefault="000F5BA4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645A58"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алгебраические дроби, вычисляют значения степеней с целым показателями; решают основные задачи на уравнение; </w:t>
            </w: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20726C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BA4" w:rsidRPr="00902D58" w:rsidRDefault="0020726C" w:rsidP="00207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Глава II.    Квадратные корни - </w:t>
            </w:r>
            <w:r w:rsidR="000D3B3B"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17</w:t>
            </w:r>
            <w:r w:rsidR="000F5BA4"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часов</w:t>
            </w: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645A58" w:rsidRPr="00902D58" w:rsidTr="002D07E1">
        <w:trPr>
          <w:trHeight w:val="28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Извлечение квадратного корня.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определения квадратного корня из числа. Применять график 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нахождения корней квадратных уравнений, используя при необходимости калькулятор; проводить оценку квадратных корней. 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график 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исследовать по графику ее свойства. 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и доказывают теорему Пифагора. Применяют данную теорему при решении задач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Доказывают свойства арифметических квадратных корней; применять их к преобразованию выражений.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Вычисляют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Доказывают свойства арифметических квадратных корней; применять их к преобразованию выражений.</w:t>
            </w:r>
          </w:p>
          <w:p w:rsidR="00645A58" w:rsidRPr="00902D58" w:rsidRDefault="00645A58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Вычисляют значения выражений, содержащих квадратные корни; выполнять знаково-символические действия с использованием обозначений квадратного и кубического </w:t>
            </w: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корня.</w:t>
            </w:r>
          </w:p>
          <w:p w:rsidR="00645A58" w:rsidRPr="00902D58" w:rsidRDefault="00645A58" w:rsidP="002D07E1">
            <w:pPr>
              <w:spacing w:after="0" w:line="240" w:lineRule="auto"/>
              <w:ind w:left="6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корня третьей степени; находить значения кубических корней, при необходимости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</w:t>
            </w:r>
          </w:p>
          <w:p w:rsidR="00645A58" w:rsidRPr="00902D58" w:rsidRDefault="00645A58" w:rsidP="002D07E1">
            <w:pPr>
              <w:spacing w:after="0" w:line="240" w:lineRule="auto"/>
              <w:ind w:left="6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преобразование выражений, содержащих квадратные корни; решают основные задачи на свойства квадратного корня; 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645A58" w:rsidRPr="00902D58" w:rsidTr="002D07E1">
        <w:trPr>
          <w:trHeight w:val="544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5CC0" w:rsidRPr="00902D5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понятия квадратного корня при решении различных задач.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15CC0" w:rsidRPr="00902D5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иррационального числа.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5CC0" w:rsidRPr="00902D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5CC0" w:rsidRPr="0090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Оценивание и упрощение выражений, содержащих иррациональные числа.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при решении практических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при решении практических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арифметического квадратного корня. Решение уравнений вида х² = а.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0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понятия арифметического квадратного корня при решении различных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График зависимости у = √͞х.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Непосредственное  применение свой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ств кв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9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корня. Внесение множителя под знак корня.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ств кв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адратного корня при решении различных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радикалов.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25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 с четным показателем.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8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Разные задачи на преобразование выражений, содержащих квадратные корни.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кубического корня.</w:t>
            </w:r>
            <w:r w:rsidR="00C37639"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задачи на применение понятия кубического корня.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58" w:rsidRPr="00902D58" w:rsidTr="002D07E1">
        <w:trPr>
          <w:trHeight w:val="53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8" w:rsidRPr="00902D58" w:rsidRDefault="00455AC0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58" w:rsidRPr="00902D58" w:rsidRDefault="00645A58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Контрольная работа </w:t>
            </w:r>
            <w:r w:rsidRPr="00902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 по теме "Квадратные корни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."</w:t>
            </w:r>
            <w:proofErr w:type="gramEnd"/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5A58" w:rsidRPr="00902D58" w:rsidRDefault="00645A58" w:rsidP="0020726C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6C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6C" w:rsidRPr="00902D58" w:rsidRDefault="0020726C" w:rsidP="0020726C">
            <w:pPr>
              <w:spacing w:after="0" w:line="240" w:lineRule="auto"/>
              <w:ind w:firstLine="377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Глава III.    Квадратные уравнения - 20 часов.</w:t>
            </w:r>
          </w:p>
        </w:tc>
      </w:tr>
      <w:tr w:rsidR="000D3B3B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уравнения.</w:t>
            </w:r>
          </w:p>
        </w:tc>
        <w:tc>
          <w:tcPr>
            <w:tcW w:w="66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6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2D07E1" w:rsidP="002D07E1">
            <w:pPr>
              <w:tabs>
                <w:tab w:val="left" w:pos="344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0D3B3B"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преобразование выражений, содержащих квадратные корни; решают основные задачи на свойства квадратного корня; контролируют, обнаруживают и устраняют ошибки логического (в ходе решения) и арифметического (в вычислении) характера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квадратные уравнения, классифицировать их. Выводить формулу корней квадратного уравнения. 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квадратные уравнения - полные и неполные. 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простейшие исследования квадратных уравнений.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уравнения, сводящиеся к </w:t>
            </w:r>
            <w:proofErr w:type="gramStart"/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квадратными</w:t>
            </w:r>
            <w:proofErr w:type="gramEnd"/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, путем преобразований, а также с помощью замены переменной.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анализировать связь между корнями и коэффициентами квадратного уравнения.</w:t>
            </w:r>
          </w:p>
          <w:p w:rsidR="000D3B3B" w:rsidRPr="00902D58" w:rsidRDefault="000D3B3B" w:rsidP="002D07E1">
            <w:pPr>
              <w:spacing w:after="0" w:line="240" w:lineRule="auto"/>
              <w:ind w:firstLine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и доказывать теорему Виета, а также обратную теорему, применять эти теоремы для решения разнообразных задач.</w:t>
            </w:r>
          </w:p>
          <w:p w:rsidR="000D3B3B" w:rsidRPr="00902D58" w:rsidRDefault="000D3B3B" w:rsidP="002D07E1">
            <w:pPr>
              <w:spacing w:after="0" w:line="240" w:lineRule="auto"/>
              <w:ind w:left="60" w:firstLine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  <w:p w:rsidR="000D3B3B" w:rsidRPr="00902D58" w:rsidRDefault="000D3B3B" w:rsidP="002D07E1">
            <w:pPr>
              <w:spacing w:after="0" w:line="240" w:lineRule="auto"/>
              <w:ind w:left="60"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</w:t>
            </w:r>
          </w:p>
          <w:p w:rsidR="000D3B3B" w:rsidRPr="00902D58" w:rsidRDefault="000D3B3B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приемы самоконтроля при выполнении преобразований.</w:t>
            </w:r>
          </w:p>
          <w:p w:rsidR="000D3B3B" w:rsidRPr="00902D58" w:rsidRDefault="000D3B3B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 квадратных уравнений с буквенными коэффициентами, выявлять закономерности</w:t>
            </w:r>
          </w:p>
        </w:tc>
      </w:tr>
      <w:tr w:rsidR="000D3B3B" w:rsidRPr="00902D58" w:rsidTr="002D07E1">
        <w:trPr>
          <w:trHeight w:val="363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Вывод формулы корней квадратного уравнения.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5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63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53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4D542B" w:rsidRDefault="0077291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8E6541" w:rsidRPr="004D542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Промежуточная аттестация за первое полугодие</w:t>
              </w:r>
            </w:hyperlink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52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8E6541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Разные задачи на использование формулы корней квадратного уравнения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с четным вторым коэффициентом.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и уравнений, сводящихся к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30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условию задачи.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квадратных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3B3B" w:rsidRPr="00902D58" w:rsidTr="002D07E1">
        <w:trPr>
          <w:trHeight w:val="25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77291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0D3B3B" w:rsidRPr="00902D5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</w:t>
              </w:r>
              <w:r w:rsidR="000D3B3B" w:rsidRPr="00902D58">
                <w:rPr>
                  <w:rFonts w:ascii="Times New Roman" w:hAnsi="Times New Roman" w:cs="Times New Roman"/>
                  <w:sz w:val="24"/>
                  <w:szCs w:val="24"/>
                </w:rPr>
                <w:t>ак решаются неполные квадратные уравнения.</w:t>
              </w:r>
            </w:hyperlink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неполных квадратных уравнений.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32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77291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3B3B" w:rsidRPr="00902D58">
                <w:rPr>
                  <w:rFonts w:ascii="Times New Roman" w:hAnsi="Times New Roman" w:cs="Times New Roman"/>
                  <w:sz w:val="24"/>
                  <w:szCs w:val="24"/>
                </w:rPr>
                <w:t>Неполные квадратные уравнения в различных задачах.</w:t>
              </w:r>
            </w:hyperlink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7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Доказательство и применение теоремы Виета.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41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и обратной ей теоремы.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Формула для разложения квадратного трехчлена на множители.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B" w:rsidRPr="00902D58" w:rsidRDefault="000D3B3B" w:rsidP="00C37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разложения квадратного трехчлена на множители.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разложения квадратного трехчлена на множители.</w:t>
            </w:r>
          </w:p>
        </w:tc>
        <w:tc>
          <w:tcPr>
            <w:tcW w:w="6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55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55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 по теме "Квадратные уравнения".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квадратные уравнения; решают текстовые задачи алгебраическим способом;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представляют квадратный трехчлен в виде произведения линейных множителей;</w:t>
            </w:r>
          </w:p>
          <w:p w:rsidR="000D3B3B" w:rsidRPr="00902D58" w:rsidRDefault="000D3B3B" w:rsidP="002D07E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0D3B3B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B" w:rsidRPr="00902D58" w:rsidRDefault="000D3B3B" w:rsidP="00207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Глава IV.   Системы уравнений - 19 часов</w:t>
            </w:r>
          </w:p>
        </w:tc>
      </w:tr>
      <w:tr w:rsidR="000649D5" w:rsidRPr="00902D58" w:rsidTr="002D07E1">
        <w:trPr>
          <w:trHeight w:val="28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664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F4099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 xml:space="preserve">Преобразовать из линейного уравнения одну переменную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649D5">
              <w:rPr>
                <w:rFonts w:ascii="Times New Roman" w:hAnsi="Times New Roman" w:cs="Times New Roman"/>
                <w:color w:val="000000"/>
              </w:rPr>
              <w:t>через другую;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>Находить пары чисел, являющиеся решением уравнения;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>Строить график заданного линейного уравнения.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>Применять алгоритм построения прямой;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649D5">
              <w:rPr>
                <w:rFonts w:ascii="Times New Roman" w:hAnsi="Times New Roman" w:cs="Times New Roman"/>
                <w:color w:val="000000"/>
              </w:rPr>
              <w:t>Схематически показать положение прямой, заданной уравнением указанного вида;</w:t>
            </w:r>
            <w:proofErr w:type="gramEnd"/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>Решать системы способом сложения;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lastRenderedPageBreak/>
              <w:t>Решать системы способом подстановки.</w:t>
            </w:r>
          </w:p>
          <w:p w:rsidR="000649D5" w:rsidRPr="000649D5" w:rsidRDefault="000649D5" w:rsidP="000649D5">
            <w:pPr>
              <w:pStyle w:val="ParagraphStyle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0649D5">
              <w:rPr>
                <w:rFonts w:ascii="Times New Roman" w:hAnsi="Times New Roman" w:cs="Times New Roman"/>
                <w:color w:val="000000"/>
              </w:rPr>
              <w:t>Понимать значимость и полезность математического аппарата при решении задач на уравнение;</w:t>
            </w:r>
          </w:p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2D07E1">
        <w:trPr>
          <w:trHeight w:val="26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3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3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Графики линейных и нелинейных уравнений.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вида у = </w:t>
            </w:r>
            <w:proofErr w:type="spell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+ l.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вида у = </w:t>
            </w:r>
            <w:proofErr w:type="spell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+ l.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9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Задача, приводящая к понятию "система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уравнений"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8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сложения.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6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в различных задачах.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49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 уравнений способом подстановки.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3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Системы, содержащие нелинейные уравнения.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2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разными способами.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27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Составление системы уравнений по условию задачи.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772915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прямых по различным условиям.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6F4099">
        <w:trPr>
          <w:trHeight w:val="6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взаимное положение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0649D5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5" w:rsidRPr="00902D58" w:rsidTr="006F4099">
        <w:trPr>
          <w:trHeight w:val="40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5" w:rsidRPr="00902D58" w:rsidRDefault="000649D5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D5" w:rsidRPr="00902D58" w:rsidRDefault="000649D5" w:rsidP="002D07E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4 по теме "Системы уравнений".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9D5" w:rsidRPr="00902D58" w:rsidRDefault="006F4099" w:rsidP="006F40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Строят прямые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линейных уравнений. Решают системы двух линейных уравнений с двумя переменными; используют графические представления для исследования систем линейных уравнений; решают простейшие системы,</w:t>
            </w: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0D3B3B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B" w:rsidRPr="00902D58" w:rsidRDefault="000D3B3B" w:rsidP="00411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Глава V.   Функции </w:t>
            </w:r>
            <w:r w:rsidR="000649D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4D542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</w:t>
            </w: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13 часов.</w:t>
            </w:r>
          </w:p>
        </w:tc>
      </w:tr>
      <w:tr w:rsidR="000D3B3B" w:rsidRPr="00902D58" w:rsidTr="002D07E1">
        <w:trPr>
          <w:trHeight w:val="3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Чтение одного графика на чертеже.</w:t>
            </w:r>
          </w:p>
        </w:tc>
        <w:tc>
          <w:tcPr>
            <w:tcW w:w="66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Строят речевые конструкции с использованием функциональной терминологии. Используют компьютерные программы для построения графиков функций, для исследования положения на координатной плоскости 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графиков функций в зависимости от значений коэффициентов, входящих в формулу. Распознают виды изучаемых функций. Показывают схематически положение на координатной плоскости графиков функций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y=kx, y=kx+b,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значений коэффициентов, входящих в формулы. Строят графики изучаемых функций; описывают их свойства</w:t>
            </w:r>
          </w:p>
        </w:tc>
      </w:tr>
      <w:tr w:rsidR="000D3B3B" w:rsidRPr="00902D58" w:rsidTr="002D07E1">
        <w:trPr>
          <w:trHeight w:val="21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Введение понятия функции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4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функциональной символики.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5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по точкам.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49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Соотношение алгебраической и геометрической моделей функций.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34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Нахождение свойств функций по графикам.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53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Алгебраическая и геометрическая интерпретации свойств функций.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4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Построение линейной функции.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7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Скорость роста и убывания линейной функции.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4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= к/х и </w:t>
            </w:r>
            <w:proofErr w:type="gramStart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ее графика.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Функция у = к/х и ее график в решении различных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D3B3B" w:rsidRPr="00902D58" w:rsidTr="002D07E1">
        <w:trPr>
          <w:trHeight w:val="23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Функция у = к/х и ее график в решении различных задач.</w:t>
            </w:r>
          </w:p>
        </w:tc>
        <w:tc>
          <w:tcPr>
            <w:tcW w:w="6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pStyle w:val="a9"/>
              <w:spacing w:after="0" w:afterAutospacing="0"/>
              <w:jc w:val="center"/>
              <w:rPr>
                <w:rFonts w:eastAsia="+mn-ea"/>
                <w:kern w:val="24"/>
              </w:rPr>
            </w:pPr>
          </w:p>
        </w:tc>
      </w:tr>
      <w:tr w:rsidR="000D3B3B" w:rsidRPr="00902D58" w:rsidTr="002D07E1">
        <w:trPr>
          <w:trHeight w:val="41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5 по теме "Функции"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3B" w:rsidRPr="00902D58" w:rsidRDefault="000D3B3B" w:rsidP="00CA7D1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зависимости формулами и графиками. Строят графики изучаемых функций; описывают их свойства</w:t>
            </w:r>
            <w:r w:rsidRPr="00902D58">
              <w:rPr>
                <w:rFonts w:ascii="Times New Roman" w:eastAsia="Calibri" w:hAnsi="Times New Roman" w:cs="Times New Roman"/>
                <w:sz w:val="24"/>
                <w:szCs w:val="24"/>
              </w:rPr>
              <w:t>; 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0D3B3B" w:rsidRPr="00902D58" w:rsidTr="00C37639">
        <w:trPr>
          <w:trHeight w:val="567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B" w:rsidRPr="00902D58" w:rsidRDefault="000D3B3B" w:rsidP="004D5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Глава VI.   Вероятность и статистика </w:t>
            </w:r>
            <w:r w:rsidR="004D542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</w:t>
            </w:r>
            <w:r w:rsidRPr="00902D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7 часов.</w:t>
            </w:r>
          </w:p>
        </w:tc>
      </w:tr>
      <w:tr w:rsidR="000D3B3B" w:rsidRPr="00902D58" w:rsidTr="002D07E1">
        <w:trPr>
          <w:trHeight w:val="28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Нахождение средних статистических характеристик.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CA7D1E">
            <w:pPr>
              <w:pStyle w:val="a9"/>
              <w:spacing w:before="0" w:beforeAutospacing="0" w:after="0" w:afterAutospacing="0"/>
              <w:ind w:left="60" w:firstLine="377"/>
            </w:pPr>
            <w:r w:rsidRPr="00902D58">
              <w:t xml:space="preserve">Характеризуют числовые ряды с помощью </w:t>
            </w:r>
            <w:proofErr w:type="gramStart"/>
            <w:r w:rsidRPr="00902D58">
              <w:t>различных</w:t>
            </w:r>
            <w:proofErr w:type="gramEnd"/>
            <w:r w:rsidRPr="00902D58">
              <w:t xml:space="preserve"> средних. Находят вероятности событий при равновозможных исходах; решают задачи на вычисление вероятностей с применением комбинаторики. Находят геометрические вероятности</w:t>
            </w:r>
          </w:p>
          <w:p w:rsidR="000D3B3B" w:rsidRPr="00902D58" w:rsidRDefault="000D3B3B" w:rsidP="004111D0">
            <w:pPr>
              <w:spacing w:after="0" w:line="240" w:lineRule="auto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41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Использование средних статистических характеристик при решении различных задач.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27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41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Решение задач на классическое определение вероятности.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14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Сложные эксперименты.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544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понятия геометрической вероятности к решению задач.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42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Применение понятия геометрической вероятности к решению задач.</w:t>
            </w:r>
          </w:p>
        </w:tc>
        <w:tc>
          <w:tcPr>
            <w:tcW w:w="6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0D3B3B" w:rsidRPr="00902D58" w:rsidTr="002D07E1">
        <w:trPr>
          <w:trHeight w:val="288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за год.</w:t>
            </w:r>
          </w:p>
        </w:tc>
        <w:tc>
          <w:tcPr>
            <w:tcW w:w="6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3B" w:rsidRPr="00902D58" w:rsidTr="002D07E1">
        <w:trPr>
          <w:trHeight w:val="13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0D3B3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712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CA7D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64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действия, описанные в гл. </w:t>
            </w:r>
            <w:r w:rsidRPr="00902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2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B3B" w:rsidRPr="00902D58" w:rsidTr="002D07E1">
        <w:trPr>
          <w:trHeight w:val="1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D542B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4D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D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B" w:rsidRPr="00902D58" w:rsidRDefault="000D3B3B" w:rsidP="004D54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D5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B" w:rsidRPr="00902D58" w:rsidRDefault="000D3B3B" w:rsidP="004D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42B" w:rsidRDefault="004D542B" w:rsidP="004D542B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32"/>
          <w:szCs w:val="24"/>
        </w:rPr>
      </w:pPr>
    </w:p>
    <w:p w:rsidR="004D542B" w:rsidRDefault="004D542B" w:rsidP="004D542B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32"/>
          <w:szCs w:val="24"/>
        </w:rPr>
      </w:pPr>
      <w:r w:rsidRPr="004D542B">
        <w:rPr>
          <w:rFonts w:ascii="Times New Roman" w:hAnsi="Times New Roman" w:cs="Times New Roman"/>
          <w:color w:val="auto"/>
          <w:kern w:val="32"/>
          <w:szCs w:val="24"/>
        </w:rPr>
        <w:t>8. МАТЕРИАЛЬНО</w:t>
      </w:r>
      <w:r>
        <w:rPr>
          <w:rFonts w:ascii="Times New Roman" w:hAnsi="Times New Roman" w:cs="Times New Roman"/>
          <w:color w:val="auto"/>
          <w:kern w:val="32"/>
          <w:szCs w:val="24"/>
        </w:rPr>
        <w:t xml:space="preserve"> </w:t>
      </w:r>
      <w:r w:rsidRPr="004D542B">
        <w:rPr>
          <w:rFonts w:ascii="Times New Roman" w:hAnsi="Times New Roman" w:cs="Times New Roman"/>
          <w:color w:val="auto"/>
          <w:kern w:val="32"/>
          <w:szCs w:val="24"/>
        </w:rPr>
        <w:t xml:space="preserve">- </w:t>
      </w:r>
      <w:proofErr w:type="gramStart"/>
      <w:r w:rsidRPr="004D542B">
        <w:rPr>
          <w:rFonts w:ascii="Times New Roman" w:hAnsi="Times New Roman" w:cs="Times New Roman"/>
          <w:color w:val="auto"/>
          <w:kern w:val="32"/>
          <w:szCs w:val="24"/>
        </w:rPr>
        <w:t>ТЕХНИЧЕСКОЕ</w:t>
      </w:r>
      <w:proofErr w:type="gramEnd"/>
      <w:r w:rsidRPr="004D542B">
        <w:rPr>
          <w:rFonts w:ascii="Times New Roman" w:hAnsi="Times New Roman" w:cs="Times New Roman"/>
          <w:color w:val="auto"/>
          <w:kern w:val="32"/>
          <w:szCs w:val="24"/>
        </w:rPr>
        <w:t xml:space="preserve"> ОБЕСПЕЧЕНИЯ ОБРАЗОВАТЕЛЬНОГО ПРОЦЕССА.</w:t>
      </w:r>
    </w:p>
    <w:p w:rsidR="004D542B" w:rsidRPr="00C5441E" w:rsidRDefault="00C5441E" w:rsidP="00C5441E">
      <w:pPr>
        <w:spacing w:after="0"/>
        <w:ind w:firstLine="567"/>
        <w:rPr>
          <w:b/>
        </w:rPr>
      </w:pPr>
      <w:r>
        <w:rPr>
          <w:b/>
        </w:rPr>
        <w:t xml:space="preserve">   </w:t>
      </w:r>
      <w:r w:rsidRPr="00C5441E">
        <w:rPr>
          <w:b/>
        </w:rPr>
        <w:t>УМК</w:t>
      </w:r>
      <w:r>
        <w:rPr>
          <w:b/>
        </w:rPr>
        <w:t>:</w:t>
      </w:r>
    </w:p>
    <w:p w:rsidR="00A174A2" w:rsidRPr="00902D58" w:rsidRDefault="00A174A2" w:rsidP="004D542B">
      <w:pPr>
        <w:pStyle w:val="a3"/>
        <w:numPr>
          <w:ilvl w:val="0"/>
          <w:numId w:val="15"/>
        </w:numPr>
        <w:ind w:left="0" w:hanging="11"/>
      </w:pPr>
      <w:proofErr w:type="spellStart"/>
      <w:r w:rsidRPr="00902D58">
        <w:t>Бурмистрова</w:t>
      </w:r>
      <w:proofErr w:type="spellEnd"/>
      <w:r w:rsidRPr="00902D58">
        <w:t xml:space="preserve"> Т.А. Алгебра: сборник рабочих программ 7 – 9 классы. М.: «Просвещение», 2011;</w:t>
      </w:r>
    </w:p>
    <w:p w:rsidR="00A174A2" w:rsidRPr="00902D58" w:rsidRDefault="00A174A2" w:rsidP="00902D58">
      <w:pPr>
        <w:pStyle w:val="a3"/>
        <w:numPr>
          <w:ilvl w:val="0"/>
          <w:numId w:val="15"/>
        </w:numPr>
        <w:ind w:left="0" w:hanging="11"/>
      </w:pPr>
      <w:r w:rsidRPr="00902D58">
        <w:t xml:space="preserve">Дорофеев Г.В, </w:t>
      </w:r>
      <w:proofErr w:type="spellStart"/>
      <w:r w:rsidRPr="00902D58">
        <w:t>Шарыгин</w:t>
      </w:r>
      <w:proofErr w:type="spellEnd"/>
      <w:r w:rsidRPr="00902D58">
        <w:t xml:space="preserve"> И.Ф. Алгебра. 8 класс: учебник для общеобразовательных учреждений. М.: «Просвещение», 2017.</w:t>
      </w:r>
    </w:p>
    <w:p w:rsidR="00A174A2" w:rsidRPr="004D542B" w:rsidRDefault="00A174A2" w:rsidP="004D542B">
      <w:pPr>
        <w:tabs>
          <w:tab w:val="left" w:pos="48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D5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D542B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A174A2" w:rsidRPr="00902D58" w:rsidRDefault="00A174A2" w:rsidP="00902D5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4"/>
          <w:sz w:val="24"/>
          <w:szCs w:val="24"/>
        </w:rPr>
      </w:pPr>
      <w:r w:rsidRPr="00902D58">
        <w:rPr>
          <w:rFonts w:ascii="Times New Roman" w:hAnsi="Times New Roman" w:cs="Times New Roman"/>
          <w:iCs/>
          <w:sz w:val="24"/>
          <w:szCs w:val="24"/>
        </w:rPr>
        <w:t>Евстафьева Л.П.</w:t>
      </w:r>
      <w:r w:rsidRPr="00902D58">
        <w:rPr>
          <w:rFonts w:ascii="Times New Roman" w:hAnsi="Times New Roman" w:cs="Times New Roman"/>
          <w:sz w:val="24"/>
          <w:szCs w:val="24"/>
        </w:rPr>
        <w:t xml:space="preserve"> Алгебра: дидактические материалы для 8 класса общеобразователь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ных учреждений. М.: «Просвещение», 2013.</w:t>
      </w:r>
    </w:p>
    <w:p w:rsidR="00A174A2" w:rsidRPr="00902D58" w:rsidRDefault="00A174A2" w:rsidP="00902D5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4"/>
          <w:sz w:val="24"/>
          <w:szCs w:val="24"/>
        </w:rPr>
      </w:pPr>
      <w:r w:rsidRPr="00902D58">
        <w:rPr>
          <w:rFonts w:ascii="Times New Roman" w:hAnsi="Times New Roman" w:cs="Times New Roman"/>
          <w:sz w:val="24"/>
          <w:szCs w:val="24"/>
        </w:rPr>
        <w:t>Кузнецова Л.В. Алгебра: тематические тесты: 8 класс. М: «Просвещение», 2016</w:t>
      </w:r>
    </w:p>
    <w:p w:rsidR="00A174A2" w:rsidRPr="00902D58" w:rsidRDefault="00A174A2" w:rsidP="00902D5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4"/>
          <w:sz w:val="24"/>
          <w:szCs w:val="24"/>
        </w:rPr>
      </w:pPr>
      <w:r w:rsidRPr="00902D58">
        <w:rPr>
          <w:rFonts w:ascii="Times New Roman" w:hAnsi="Times New Roman" w:cs="Times New Roman"/>
          <w:iCs/>
          <w:sz w:val="24"/>
          <w:szCs w:val="24"/>
        </w:rPr>
        <w:t xml:space="preserve">Минаева </w:t>
      </w:r>
      <w:proofErr w:type="spellStart"/>
      <w:r w:rsidRPr="00902D58">
        <w:rPr>
          <w:rFonts w:ascii="Times New Roman" w:hAnsi="Times New Roman" w:cs="Times New Roman"/>
          <w:iCs/>
          <w:sz w:val="24"/>
          <w:szCs w:val="24"/>
        </w:rPr>
        <w:t>С.С.</w:t>
      </w:r>
      <w:r w:rsidRPr="00902D58">
        <w:rPr>
          <w:rFonts w:ascii="Times New Roman" w:hAnsi="Times New Roman" w:cs="Times New Roman"/>
          <w:sz w:val="24"/>
          <w:szCs w:val="24"/>
        </w:rPr>
        <w:t>Алгебра</w:t>
      </w:r>
      <w:proofErr w:type="spellEnd"/>
      <w:r w:rsidRPr="00902D58">
        <w:rPr>
          <w:rFonts w:ascii="Times New Roman" w:hAnsi="Times New Roman" w:cs="Times New Roman"/>
          <w:sz w:val="24"/>
          <w:szCs w:val="24"/>
        </w:rPr>
        <w:t>: рабочая тетрадь для 8 класса общеобразовательных учреж</w:t>
      </w:r>
      <w:r w:rsidRPr="00902D58">
        <w:rPr>
          <w:rFonts w:ascii="Times New Roman" w:hAnsi="Times New Roman" w:cs="Times New Roman"/>
          <w:sz w:val="24"/>
          <w:szCs w:val="24"/>
        </w:rPr>
        <w:softHyphen/>
        <w:t>дений. М.: «Просвещение», 2016;</w:t>
      </w:r>
    </w:p>
    <w:p w:rsidR="00A174A2" w:rsidRPr="00902D58" w:rsidRDefault="00A174A2" w:rsidP="00902D58">
      <w:pPr>
        <w:pStyle w:val="a3"/>
        <w:numPr>
          <w:ilvl w:val="0"/>
          <w:numId w:val="16"/>
        </w:numPr>
        <w:ind w:left="0" w:firstLine="0"/>
        <w:rPr>
          <w:u w:val="single"/>
        </w:rPr>
      </w:pPr>
      <w:proofErr w:type="gramStart"/>
      <w:r w:rsidRPr="00902D58">
        <w:t>Единая</w:t>
      </w:r>
      <w:proofErr w:type="gramEnd"/>
      <w:r w:rsidRPr="00902D58">
        <w:t xml:space="preserve"> коллекции цифровых образовательных ресурсов: </w:t>
      </w:r>
      <w:r w:rsidRPr="00902D58">
        <w:rPr>
          <w:u w:val="single"/>
          <w:lang w:val="en-US"/>
        </w:rPr>
        <w:t>http</w:t>
      </w:r>
      <w:r w:rsidRPr="00902D58">
        <w:rPr>
          <w:u w:val="single"/>
        </w:rPr>
        <w:t>://</w:t>
      </w:r>
      <w:r w:rsidRPr="00902D58">
        <w:rPr>
          <w:u w:val="single"/>
          <w:lang w:val="en-US"/>
        </w:rPr>
        <w:t>school</w:t>
      </w:r>
      <w:r w:rsidR="000649D5">
        <w:rPr>
          <w:u w:val="single"/>
        </w:rPr>
        <w:t xml:space="preserve"> </w:t>
      </w:r>
      <w:r w:rsidRPr="00902D58">
        <w:rPr>
          <w:u w:val="single"/>
          <w:lang w:val="en-US"/>
        </w:rPr>
        <w:t>collection</w:t>
      </w:r>
      <w:r w:rsidRPr="00902D58">
        <w:rPr>
          <w:u w:val="single"/>
        </w:rPr>
        <w:t>.</w:t>
      </w:r>
      <w:proofErr w:type="spellStart"/>
      <w:r w:rsidRPr="00902D58">
        <w:rPr>
          <w:u w:val="single"/>
          <w:lang w:val="en-US"/>
        </w:rPr>
        <w:t>edu</w:t>
      </w:r>
      <w:proofErr w:type="spellEnd"/>
      <w:r w:rsidRPr="00902D58">
        <w:rPr>
          <w:u w:val="single"/>
        </w:rPr>
        <w:t>.</w:t>
      </w:r>
      <w:proofErr w:type="spellStart"/>
      <w:r w:rsidRPr="00902D58">
        <w:rPr>
          <w:u w:val="single"/>
          <w:lang w:val="en-US"/>
        </w:rPr>
        <w:t>ru</w:t>
      </w:r>
      <w:proofErr w:type="spellEnd"/>
      <w:r w:rsidRPr="00902D58">
        <w:rPr>
          <w:u w:val="single"/>
        </w:rPr>
        <w:t>/.</w:t>
      </w:r>
    </w:p>
    <w:p w:rsidR="00A174A2" w:rsidRPr="00902D58" w:rsidRDefault="00A174A2" w:rsidP="00902D58">
      <w:pPr>
        <w:pStyle w:val="a3"/>
        <w:numPr>
          <w:ilvl w:val="0"/>
          <w:numId w:val="16"/>
        </w:numPr>
        <w:ind w:left="0" w:firstLine="0"/>
      </w:pPr>
      <w:r w:rsidRPr="00902D58">
        <w:t xml:space="preserve">Сайт </w:t>
      </w:r>
      <w:hyperlink r:id="rId13" w:history="1">
        <w:r w:rsidRPr="00902D58">
          <w:rPr>
            <w:rStyle w:val="ae"/>
            <w:color w:val="auto"/>
            <w:lang w:val="en-US"/>
          </w:rPr>
          <w:t>http</w:t>
        </w:r>
        <w:r w:rsidRPr="00902D58">
          <w:rPr>
            <w:rStyle w:val="ae"/>
            <w:color w:val="auto"/>
          </w:rPr>
          <w:t>://математическая</w:t>
        </w:r>
        <w:r w:rsidR="000649D5">
          <w:rPr>
            <w:rStyle w:val="ae"/>
            <w:color w:val="auto"/>
          </w:rPr>
          <w:t xml:space="preserve"> </w:t>
        </w:r>
        <w:proofErr w:type="spellStart"/>
        <w:r w:rsidRPr="00902D58">
          <w:rPr>
            <w:rStyle w:val="ae"/>
            <w:color w:val="auto"/>
          </w:rPr>
          <w:t>школа.рф</w:t>
        </w:r>
        <w:proofErr w:type="spellEnd"/>
      </w:hyperlink>
    </w:p>
    <w:p w:rsidR="00A174A2" w:rsidRPr="00902D58" w:rsidRDefault="00A174A2" w:rsidP="00902D58">
      <w:pPr>
        <w:pStyle w:val="a3"/>
        <w:numPr>
          <w:ilvl w:val="0"/>
          <w:numId w:val="16"/>
        </w:numPr>
        <w:ind w:left="0" w:firstLine="0"/>
      </w:pPr>
      <w:r w:rsidRPr="00902D58">
        <w:t>ИКТ: проектор, интерактивная доска, ноутбук.</w:t>
      </w:r>
    </w:p>
    <w:p w:rsidR="00A174A2" w:rsidRPr="00902D58" w:rsidRDefault="004D542B" w:rsidP="004D542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4A2" w:rsidRPr="00902D58">
        <w:rPr>
          <w:rFonts w:ascii="Times New Roman" w:hAnsi="Times New Roman" w:cs="Times New Roman"/>
          <w:b/>
          <w:bCs/>
          <w:sz w:val="24"/>
          <w:szCs w:val="24"/>
        </w:rPr>
        <w:t>Диагностические материалы</w:t>
      </w:r>
    </w:p>
    <w:p w:rsidR="00A174A2" w:rsidRPr="004D542B" w:rsidRDefault="004D542B" w:rsidP="004D542B">
      <w:pPr>
        <w:pStyle w:val="a3"/>
        <w:numPr>
          <w:ilvl w:val="0"/>
          <w:numId w:val="20"/>
        </w:numPr>
        <w:ind w:left="567" w:hanging="567"/>
      </w:pPr>
      <w:r>
        <w:t xml:space="preserve"> </w:t>
      </w:r>
      <w:r w:rsidR="00A174A2" w:rsidRPr="004D542B">
        <w:t>Л.В. Кузнецова, С.С. Минаева Контрольные работы. Алгебра 7</w:t>
      </w:r>
      <w:r w:rsidR="000649D5" w:rsidRPr="004D542B">
        <w:t xml:space="preserve"> </w:t>
      </w:r>
      <w:r w:rsidR="00A174A2" w:rsidRPr="004D542B">
        <w:t>9 класс «Просвещение» 2016 год стр. 46</w:t>
      </w:r>
      <w:r w:rsidR="000649D5" w:rsidRPr="004D542B">
        <w:t xml:space="preserve"> </w:t>
      </w:r>
      <w:r w:rsidR="00A174A2" w:rsidRPr="004D542B">
        <w:t>74</w:t>
      </w:r>
    </w:p>
    <w:p w:rsidR="00A174A2" w:rsidRPr="00902D58" w:rsidRDefault="00A174A2" w:rsidP="00A174A2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A174A2" w:rsidRPr="00902D58" w:rsidRDefault="00A174A2" w:rsidP="00A174A2">
      <w:pPr>
        <w:rPr>
          <w:rFonts w:ascii="Times New Roman" w:hAnsi="Times New Roman" w:cs="Times New Roman"/>
          <w:sz w:val="24"/>
          <w:szCs w:val="24"/>
        </w:rPr>
      </w:pPr>
    </w:p>
    <w:sectPr w:rsidR="00A174A2" w:rsidRPr="00902D58" w:rsidSect="00772915">
      <w:footerReference w:type="default" r:id="rId14"/>
      <w:footerReference w:type="first" r:id="rId15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DE" w:rsidRDefault="009A3DDE" w:rsidP="00A01C92">
      <w:pPr>
        <w:spacing w:after="0" w:line="240" w:lineRule="auto"/>
      </w:pPr>
      <w:r>
        <w:separator/>
      </w:r>
    </w:p>
  </w:endnote>
  <w:endnote w:type="continuationSeparator" w:id="0">
    <w:p w:rsidR="009A3DDE" w:rsidRDefault="009A3DDE" w:rsidP="00A0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756193"/>
      <w:docPartObj>
        <w:docPartGallery w:val="Page Numbers (Bottom of Page)"/>
        <w:docPartUnique/>
      </w:docPartObj>
    </w:sdtPr>
    <w:sdtContent>
      <w:p w:rsidR="00772915" w:rsidRDefault="0077291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41">
          <w:rPr>
            <w:noProof/>
          </w:rPr>
          <w:t>2</w:t>
        </w:r>
        <w:r>
          <w:fldChar w:fldCharType="end"/>
        </w:r>
      </w:p>
    </w:sdtContent>
  </w:sdt>
  <w:p w:rsidR="00772915" w:rsidRDefault="0077291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5" w:rsidRDefault="00772915">
    <w:pPr>
      <w:pStyle w:val="af1"/>
      <w:jc w:val="right"/>
    </w:pPr>
  </w:p>
  <w:p w:rsidR="00772915" w:rsidRDefault="007729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DE" w:rsidRDefault="009A3DDE" w:rsidP="00A01C92">
      <w:pPr>
        <w:spacing w:after="0" w:line="240" w:lineRule="auto"/>
      </w:pPr>
      <w:r>
        <w:separator/>
      </w:r>
    </w:p>
  </w:footnote>
  <w:footnote w:type="continuationSeparator" w:id="0">
    <w:p w:rsidR="009A3DDE" w:rsidRDefault="009A3DDE" w:rsidP="00A0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59B3"/>
    <w:multiLevelType w:val="hybridMultilevel"/>
    <w:tmpl w:val="D86409EC"/>
    <w:lvl w:ilvl="0" w:tplc="09D483CA">
      <w:start w:val="5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22B74"/>
    <w:multiLevelType w:val="hybridMultilevel"/>
    <w:tmpl w:val="9720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0E9E"/>
    <w:multiLevelType w:val="hybridMultilevel"/>
    <w:tmpl w:val="F104C34A"/>
    <w:lvl w:ilvl="0" w:tplc="BF6061A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F663E"/>
    <w:multiLevelType w:val="hybridMultilevel"/>
    <w:tmpl w:val="E914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191E"/>
    <w:multiLevelType w:val="multilevel"/>
    <w:tmpl w:val="A7E0EE5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41C5A"/>
    <w:multiLevelType w:val="hybridMultilevel"/>
    <w:tmpl w:val="E914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62779"/>
    <w:multiLevelType w:val="hybridMultilevel"/>
    <w:tmpl w:val="F1980E04"/>
    <w:lvl w:ilvl="0" w:tplc="331AB48C">
      <w:start w:val="1"/>
      <w:numFmt w:val="bullet"/>
      <w:lvlText w:val=""/>
      <w:lvlJc w:val="left"/>
      <w:pPr>
        <w:ind w:left="568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9A785C"/>
    <w:multiLevelType w:val="multilevel"/>
    <w:tmpl w:val="7AE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50ACA"/>
    <w:multiLevelType w:val="hybridMultilevel"/>
    <w:tmpl w:val="3086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8240CB2"/>
    <w:multiLevelType w:val="hybridMultilevel"/>
    <w:tmpl w:val="A37C35F8"/>
    <w:lvl w:ilvl="0" w:tplc="331AB48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210C"/>
    <w:multiLevelType w:val="hybridMultilevel"/>
    <w:tmpl w:val="ADCA9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1F7185"/>
    <w:multiLevelType w:val="hybridMultilevel"/>
    <w:tmpl w:val="F97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741E8"/>
    <w:multiLevelType w:val="hybridMultilevel"/>
    <w:tmpl w:val="F97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16"/>
  </w:num>
  <w:num w:numId="16">
    <w:abstractNumId w:val="10"/>
  </w:num>
  <w:num w:numId="17">
    <w:abstractNumId w:val="18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FE"/>
    <w:rsid w:val="00052A18"/>
    <w:rsid w:val="000649D5"/>
    <w:rsid w:val="000B101E"/>
    <w:rsid w:val="000D3B3B"/>
    <w:rsid w:val="000F5BA4"/>
    <w:rsid w:val="00147125"/>
    <w:rsid w:val="001A29FE"/>
    <w:rsid w:val="001F4C6B"/>
    <w:rsid w:val="0020726C"/>
    <w:rsid w:val="0021575B"/>
    <w:rsid w:val="002D07E1"/>
    <w:rsid w:val="00370F28"/>
    <w:rsid w:val="0038798B"/>
    <w:rsid w:val="003C5401"/>
    <w:rsid w:val="004111D0"/>
    <w:rsid w:val="00455AC0"/>
    <w:rsid w:val="004C30E0"/>
    <w:rsid w:val="004D542B"/>
    <w:rsid w:val="004D5579"/>
    <w:rsid w:val="00502CA2"/>
    <w:rsid w:val="00520C85"/>
    <w:rsid w:val="00526800"/>
    <w:rsid w:val="00566D9F"/>
    <w:rsid w:val="00585ECF"/>
    <w:rsid w:val="005B3E31"/>
    <w:rsid w:val="00645A58"/>
    <w:rsid w:val="00647492"/>
    <w:rsid w:val="006B6F46"/>
    <w:rsid w:val="006E2A0F"/>
    <w:rsid w:val="006F4099"/>
    <w:rsid w:val="00701E82"/>
    <w:rsid w:val="00712AE8"/>
    <w:rsid w:val="00715CC0"/>
    <w:rsid w:val="00726767"/>
    <w:rsid w:val="00772915"/>
    <w:rsid w:val="00780C5C"/>
    <w:rsid w:val="007A4541"/>
    <w:rsid w:val="00875E3E"/>
    <w:rsid w:val="0088217A"/>
    <w:rsid w:val="00887728"/>
    <w:rsid w:val="008E6541"/>
    <w:rsid w:val="008E73D5"/>
    <w:rsid w:val="00902D58"/>
    <w:rsid w:val="009A3DDE"/>
    <w:rsid w:val="00A01C92"/>
    <w:rsid w:val="00A174A2"/>
    <w:rsid w:val="00BA2A3D"/>
    <w:rsid w:val="00C37639"/>
    <w:rsid w:val="00C5441E"/>
    <w:rsid w:val="00C8505B"/>
    <w:rsid w:val="00CA779C"/>
    <w:rsid w:val="00CA7D1E"/>
    <w:rsid w:val="00CB109F"/>
    <w:rsid w:val="00CC013F"/>
    <w:rsid w:val="00CC1189"/>
    <w:rsid w:val="00D32048"/>
    <w:rsid w:val="00D76ABC"/>
    <w:rsid w:val="00DF48BE"/>
    <w:rsid w:val="00EE27C2"/>
    <w:rsid w:val="00F1090B"/>
    <w:rsid w:val="00F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CA77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CA779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779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779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79C"/>
    <w:rPr>
      <w:rFonts w:ascii="Times New Roman" w:eastAsia="Calibri" w:hAnsi="Times New Roman" w:cs="Times New Roman"/>
      <w:sz w:val="24"/>
      <w:szCs w:val="24"/>
    </w:rPr>
  </w:style>
  <w:style w:type="paragraph" w:styleId="a7">
    <w:name w:val="Block Text"/>
    <w:basedOn w:val="a"/>
    <w:rsid w:val="00CA779C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_"/>
    <w:link w:val="11"/>
    <w:locked/>
    <w:rsid w:val="00CA779C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CA779C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C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C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A779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A779C"/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A77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3C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4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C540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0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1C92"/>
  </w:style>
  <w:style w:type="paragraph" w:styleId="af1">
    <w:name w:val="footer"/>
    <w:basedOn w:val="a"/>
    <w:link w:val="af2"/>
    <w:uiPriority w:val="99"/>
    <w:unhideWhenUsed/>
    <w:rsid w:val="00A0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1C92"/>
  </w:style>
  <w:style w:type="paragraph" w:customStyle="1" w:styleId="ParagraphStyle">
    <w:name w:val="Paragraph Style"/>
    <w:rsid w:val="000649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CA77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CA779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779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779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79C"/>
    <w:rPr>
      <w:rFonts w:ascii="Times New Roman" w:eastAsia="Calibri" w:hAnsi="Times New Roman" w:cs="Times New Roman"/>
      <w:sz w:val="24"/>
      <w:szCs w:val="24"/>
    </w:rPr>
  </w:style>
  <w:style w:type="paragraph" w:styleId="a7">
    <w:name w:val="Block Text"/>
    <w:basedOn w:val="a"/>
    <w:rsid w:val="00CA779C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_"/>
    <w:link w:val="11"/>
    <w:locked/>
    <w:rsid w:val="00CA779C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CA779C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C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C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A779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A779C"/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A77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3C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4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C540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0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1C92"/>
  </w:style>
  <w:style w:type="paragraph" w:styleId="af1">
    <w:name w:val="footer"/>
    <w:basedOn w:val="a"/>
    <w:link w:val="af2"/>
    <w:uiPriority w:val="99"/>
    <w:unhideWhenUsed/>
    <w:rsid w:val="00A0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1C92"/>
  </w:style>
  <w:style w:type="paragraph" w:customStyle="1" w:styleId="ParagraphStyle">
    <w:name w:val="Paragraph Style"/>
    <w:rsid w:val="000649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72;&#1090;&#1077;&#1084;&#1072;&#1090;&#1080;&#1095;&#1077;&#1089;&#1082;&#1072;&#1103;-&#1096;&#1082;&#1086;&#1083;&#1072;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6;&#1072;&#1073;&#1086;&#1095;&#1080;&#1077;%20&#1087;&#1088;&#1086;&#1075;&#1088;&#1072;&#1084;&#1084;&#1099;%202012-2013\&#1056;&#1055;%208%20&#1082;&#1083;&#1072;&#1089;&#1089;%202017-18\&#1059;&#1088;&#1086;&#1082;%20&#1040;-8\&#1082;&#1074;&#1072;&#1076;&#1088;&#1072;&#1090;&#1085;&#1099;&#1077;+&#1091;&#1088;&#1072;&#1074;&#1085;&#1077;&#1085;&#1080;&#1103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6;&#1072;&#1073;&#1086;&#1095;&#1080;&#1077;%20&#1087;&#1088;&#1086;&#1075;&#1088;&#1072;&#1084;&#1084;&#1099;%202012-2013\&#1056;&#1055;%208%20&#1082;&#1083;&#1072;&#1089;&#1089;%202017-18\&#1059;&#1089;&#1090;&#1085;&#1099;&#1081;%20&#1089;&#1095;&#1077;&#1090;%20&#1085;&#1072;%20&#1091;&#1088;&#1086;&#1082;&#1072;&#1093;%20&#1040;-8\&#1050;&#1072;&#1082;%20&#1088;&#1077;&#1096;.&#1085;&#1077;&#1087;&#1086;&#1083;&#1085;.&#1091;&#1088;&#1072;&#1074;&#1085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56;&#1072;&#1073;&#1086;&#1095;&#1080;&#1077;%20&#1087;&#1088;&#1086;&#1075;&#1088;&#1072;&#1084;&#1084;&#1099;%202012-2013\&#1056;&#1055;%208%20&#1082;&#1083;&#1072;&#1089;&#1089;%202017-18\&#1050;&#1086;&#1085;&#1090;&#1088;&#1086;&#1083;&#1100;&#1085;&#1099;&#1077;%20&#1088;&#1072;&#1073;&#1086;&#1090;&#1099;%20&#1040;%208\&#1050;.&#1056;.%20&#1079;&#1072;%20&#1087;&#1077;&#1088;&#1074;&#1086;&#1077;%20&#1087;&#1086;&#1083;&#1091;&#1075;&#1086;&#1076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6;&#1072;&#1073;&#1086;&#1095;&#1080;&#1077;%20&#1087;&#1088;&#1086;&#1075;&#1088;&#1072;&#1084;&#1084;&#1099;%202012-2013\&#1056;&#1055;%208%20&#1082;&#1083;&#1072;&#1089;&#1089;%202017-18\&#1050;&#1086;&#1085;&#1090;&#1088;&#1086;&#1083;&#1100;&#1085;&#1099;&#1077;%20&#1088;&#1072;&#1073;&#1086;&#1090;&#1099;%20&#1040;%208\&#1050;.&#1056;.%20&#1079;&#1072;%20&#1087;&#1077;&#1088;&#1074;&#1086;&#1077;%20&#1087;&#1086;&#1083;&#1091;&#1075;&#1086;&#1076;&#1080;&#1077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B7D0-446E-4221-B66F-292003C8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19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Pavkartash</cp:lastModifiedBy>
  <cp:revision>33</cp:revision>
  <dcterms:created xsi:type="dcterms:W3CDTF">2019-10-17T22:14:00Z</dcterms:created>
  <dcterms:modified xsi:type="dcterms:W3CDTF">2020-11-14T14:18:00Z</dcterms:modified>
</cp:coreProperties>
</file>